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5518" w:rsidRDefault="004A5A11">
      <w:pPr>
        <w:spacing w:before="100" w:after="100"/>
        <w:rPr>
          <w:rFonts w:eastAsia="Times New Roman"/>
          <w:b/>
          <w:bCs/>
          <w:color w:val="494228"/>
        </w:rPr>
      </w:pPr>
      <w:r>
        <w:rPr>
          <w:rFonts w:eastAsia="Times New Roman"/>
          <w:b/>
          <w:bCs/>
          <w:color w:val="494228"/>
        </w:rPr>
        <w:t xml:space="preserve">Natuur als podium in de stad op Brienenoordeiland </w:t>
      </w:r>
    </w:p>
    <w:p w:rsidR="003D5518" w:rsidRDefault="004A5A11">
      <w:pPr>
        <w:spacing w:before="100" w:after="100"/>
        <w:rPr>
          <w:rFonts w:eastAsia="Times New Roman"/>
          <w:b/>
          <w:bCs/>
          <w:color w:val="494228"/>
        </w:rPr>
      </w:pPr>
      <w:r>
        <w:rPr>
          <w:rFonts w:eastAsia="Times New Roman"/>
          <w:b/>
          <w:bCs/>
          <w:color w:val="494228"/>
        </w:rPr>
        <w:t xml:space="preserve">Pilot Be-in-vloed </w:t>
      </w:r>
    </w:p>
    <w:p w:rsidR="003D5518" w:rsidRDefault="004A5A11">
      <w:pPr>
        <w:spacing w:before="100" w:after="100"/>
        <w:rPr>
          <w:rFonts w:eastAsia="Times New Roman"/>
          <w:b/>
          <w:bCs/>
          <w:color w:val="494228"/>
        </w:rPr>
      </w:pPr>
      <w:r>
        <w:rPr>
          <w:rFonts w:eastAsia="Times New Roman"/>
          <w:b/>
          <w:bCs/>
          <w:color w:val="494228"/>
        </w:rPr>
        <w:t>Stichting ‘n Bries 2019</w:t>
      </w:r>
    </w:p>
    <w:p w:rsidR="00BD1006" w:rsidRDefault="00BD1006">
      <w:pPr>
        <w:spacing w:before="100" w:after="100"/>
      </w:pPr>
    </w:p>
    <w:p w:rsidR="00BD1006" w:rsidRDefault="00BD1006">
      <w:pPr>
        <w:spacing w:before="100" w:after="100"/>
      </w:pPr>
    </w:p>
    <w:p w:rsidR="003D5518" w:rsidRDefault="003D5518">
      <w:pPr>
        <w:spacing w:before="100" w:after="100"/>
        <w:rPr>
          <w:rFonts w:eastAsia="Times New Roman"/>
        </w:rPr>
      </w:pPr>
    </w:p>
    <w:p w:rsidR="003D5518" w:rsidRDefault="00BD1006">
      <w:pPr>
        <w:jc w:val="both"/>
        <w:rPr>
          <w:rFonts w:eastAsia="Times New Roman"/>
        </w:rPr>
      </w:pPr>
      <w:r>
        <w:rPr>
          <w:rFonts w:eastAsia="Times New Roman"/>
          <w:noProof/>
        </w:rPr>
        <w:drawing>
          <wp:inline distT="0" distB="0" distL="0" distR="0">
            <wp:extent cx="6809172" cy="5106879"/>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in-vloed-voge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14914" cy="5111185"/>
                    </a:xfrm>
                    <a:prstGeom prst="rect">
                      <a:avLst/>
                    </a:prstGeom>
                  </pic:spPr>
                </pic:pic>
              </a:graphicData>
            </a:graphic>
          </wp:inline>
        </w:drawing>
      </w:r>
    </w:p>
    <w:p w:rsidR="003D5518" w:rsidRDefault="003D5518">
      <w:pPr>
        <w:pageBreakBefore/>
        <w:rPr>
          <w:rFonts w:eastAsia="Times New Roman"/>
        </w:rPr>
      </w:pPr>
    </w:p>
    <w:p w:rsidR="003D5518" w:rsidRDefault="003D5518">
      <w:pPr>
        <w:spacing w:before="100" w:after="100"/>
        <w:rPr>
          <w:rFonts w:eastAsia="Times New Roman"/>
        </w:rPr>
      </w:pPr>
    </w:p>
    <w:p w:rsidR="003D5518" w:rsidRDefault="003D5518">
      <w:pPr>
        <w:rPr>
          <w:rFonts w:eastAsia="Times New Roman"/>
        </w:rPr>
      </w:pPr>
    </w:p>
    <w:p w:rsidR="003D5518" w:rsidRDefault="004A5A11">
      <w:pPr>
        <w:spacing w:before="100" w:after="100"/>
        <w:rPr>
          <w:rFonts w:eastAsia="Times New Roman"/>
          <w:b/>
          <w:bCs/>
          <w:color w:val="494228"/>
        </w:rPr>
      </w:pPr>
      <w:r>
        <w:rPr>
          <w:rFonts w:eastAsia="Times New Roman"/>
          <w:b/>
          <w:bCs/>
          <w:color w:val="494228"/>
        </w:rPr>
        <w:t xml:space="preserve">Samenvatting </w:t>
      </w:r>
    </w:p>
    <w:p w:rsidR="003D5518" w:rsidRDefault="004A5A11">
      <w:pPr>
        <w:spacing w:before="100" w:after="100"/>
        <w:rPr>
          <w:rFonts w:eastAsia="Times New Roman"/>
          <w:color w:val="494228"/>
        </w:rPr>
      </w:pPr>
      <w:r>
        <w:rPr>
          <w:rFonts w:eastAsia="Times New Roman"/>
          <w:b/>
          <w:bCs/>
          <w:color w:val="494228"/>
        </w:rPr>
        <w:t>’n Bries is totaalbeleving; maakt theater in de natuur voor kinderen en laat kinderen in workshops zich in de natuur verwonderen.</w:t>
      </w:r>
      <w:r>
        <w:rPr>
          <w:rFonts w:eastAsia="Times New Roman"/>
          <w:b/>
          <w:bCs/>
          <w:color w:val="494228"/>
        </w:rPr>
        <w:br/>
      </w:r>
      <w:r>
        <w:rPr>
          <w:rFonts w:eastAsia="Times New Roman"/>
          <w:color w:val="494228"/>
        </w:rPr>
        <w:t>Het programma van ‘n Bries bestond dit seizoen uit een 2,5 uur durende belevenis waarin de kinderen verrast werden met een voorstelling en een viertal door kunstenaars geleide workshops</w:t>
      </w:r>
      <w:r>
        <w:rPr>
          <w:rFonts w:eastAsia="Times New Roman"/>
          <w:i/>
          <w:color w:val="494228"/>
        </w:rPr>
        <w:t>.</w:t>
      </w:r>
    </w:p>
    <w:p w:rsidR="003D5518" w:rsidRDefault="004A5A11">
      <w:pPr>
        <w:spacing w:before="100" w:after="100"/>
      </w:pPr>
      <w:r>
        <w:rPr>
          <w:rFonts w:eastAsia="Times New Roman"/>
          <w:color w:val="494228"/>
        </w:rPr>
        <w:t xml:space="preserve">Kinderen werden, middels zintuigelijke, creatieve en interactieve opdrachten, uitgedaagd aan Be-in-vloed. Het zelf ervaren, cognitief en fysiek, stelt de kinderen in staat om een eigen verbinding met hun omgeving te leggen. Het is de overtuiging van ’n Bries dat dit essentieel is voor hun ontwikkeling. </w:t>
      </w:r>
    </w:p>
    <w:p w:rsidR="003D5518" w:rsidRDefault="004A5A11">
      <w:pPr>
        <w:spacing w:line="276" w:lineRule="auto"/>
      </w:pPr>
      <w:r>
        <w:t>Gerealiseerd in 2019:</w:t>
      </w:r>
      <w:r>
        <w:br/>
      </w:r>
      <w:r w:rsidR="00405BD4">
        <w:tab/>
      </w:r>
      <w:r>
        <w:t>350 kinderen van die een fantastische dag hebben beleefd;</w:t>
      </w:r>
    </w:p>
    <w:p w:rsidR="003D5518" w:rsidRDefault="00405BD4" w:rsidP="00405BD4">
      <w:pPr>
        <w:spacing w:line="276" w:lineRule="auto"/>
        <w:ind w:left="720"/>
      </w:pPr>
      <w:r>
        <w:t>E</w:t>
      </w:r>
      <w:r w:rsidR="004A5A11">
        <w:t>en familiedag waarbij 60 volwassenen en kinderen dezelfde fantastische dag beleefden.</w:t>
      </w:r>
      <w:r w:rsidR="004A5A11">
        <w:br/>
      </w:r>
      <w:r>
        <w:t>E</w:t>
      </w:r>
      <w:r w:rsidR="004A5A11">
        <w:t xml:space="preserve">en op alle fronten verbeterde voorstelling van ’n Bries door het inhuren van kunstenaars. </w:t>
      </w:r>
    </w:p>
    <w:p w:rsidR="003D5518" w:rsidRDefault="004A5A11" w:rsidP="00405BD4">
      <w:pPr>
        <w:spacing w:line="276" w:lineRule="auto"/>
        <w:ind w:firstLine="708"/>
      </w:pPr>
      <w:r>
        <w:t>Kinderen zijn hierdoor nog intensiever bij de belevenis betrokken.</w:t>
      </w:r>
    </w:p>
    <w:p w:rsidR="003D5518" w:rsidRDefault="003D5518">
      <w:pPr>
        <w:rPr>
          <w:rFonts w:eastAsia="Times New Roman"/>
          <w:b/>
          <w:bCs/>
          <w:color w:val="494228"/>
        </w:rPr>
      </w:pPr>
    </w:p>
    <w:p w:rsidR="003D5518" w:rsidRDefault="00BD1006">
      <w:pPr>
        <w:rPr>
          <w:rFonts w:eastAsia="Times New Roman"/>
          <w:b/>
          <w:bCs/>
          <w:color w:val="494228"/>
        </w:rPr>
      </w:pPr>
      <w:r>
        <w:rPr>
          <w:rFonts w:eastAsia="Times New Roman"/>
          <w:b/>
          <w:bCs/>
          <w:noProof/>
          <w:color w:val="494228"/>
        </w:rPr>
        <w:lastRenderedPageBreak/>
        <w:drawing>
          <wp:inline distT="0" distB="0" distL="0" distR="0">
            <wp:extent cx="6747029" cy="7817242"/>
            <wp:effectExtent l="0" t="0" r="0" b="635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e-in-vloed vogel 3.png"/>
                    <pic:cNvPicPr/>
                  </pic:nvPicPr>
                  <pic:blipFill>
                    <a:blip r:embed="rId9">
                      <a:extLst>
                        <a:ext uri="{28A0092B-C50C-407E-A947-70E740481C1C}">
                          <a14:useLocalDpi xmlns:a14="http://schemas.microsoft.com/office/drawing/2010/main" val="0"/>
                        </a:ext>
                      </a:extLst>
                    </a:blip>
                    <a:stretch>
                      <a:fillRect/>
                    </a:stretch>
                  </pic:blipFill>
                  <pic:spPr>
                    <a:xfrm>
                      <a:off x="0" y="0"/>
                      <a:ext cx="6750672" cy="7821463"/>
                    </a:xfrm>
                    <a:prstGeom prst="rect">
                      <a:avLst/>
                    </a:prstGeom>
                  </pic:spPr>
                </pic:pic>
              </a:graphicData>
            </a:graphic>
          </wp:inline>
        </w:drawing>
      </w:r>
    </w:p>
    <w:p w:rsidR="003D5518" w:rsidRDefault="00BD1006">
      <w:pPr>
        <w:pageBreakBefore/>
        <w:spacing w:before="100" w:after="100"/>
        <w:rPr>
          <w:rFonts w:eastAsia="Times New Roman"/>
          <w:color w:val="494228"/>
        </w:rPr>
      </w:pPr>
      <w:r>
        <w:rPr>
          <w:noProof/>
        </w:rPr>
        <w:lastRenderedPageBreak/>
        <w:drawing>
          <wp:anchor distT="0" distB="0" distL="114300" distR="114300" simplePos="0" relativeHeight="251662336" behindDoc="0" locked="0" layoutInCell="1" allowOverlap="1">
            <wp:simplePos x="0" y="0"/>
            <wp:positionH relativeFrom="column">
              <wp:posOffset>1791335</wp:posOffset>
            </wp:positionH>
            <wp:positionV relativeFrom="paragraph">
              <wp:posOffset>-1054735</wp:posOffset>
            </wp:positionV>
            <wp:extent cx="2546985" cy="7191375"/>
            <wp:effectExtent l="1905" t="0" r="0" b="0"/>
            <wp:wrapTopAndBottom/>
            <wp:docPr id="3" name="Afbeelding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0">
                      <a:extLst>
                        <a:ext uri="{28A0092B-C50C-407E-A947-70E740481C1C}">
                          <a14:useLocalDpi xmlns:a14="http://schemas.microsoft.com/office/drawing/2010/main" val="0"/>
                        </a:ext>
                      </a:extLst>
                    </a:blip>
                    <a:srcRect l="28656" r="45447"/>
                    <a:stretch>
                      <a:fillRect/>
                    </a:stretch>
                  </pic:blipFill>
                  <pic:spPr bwMode="auto">
                    <a:xfrm rot="5400000">
                      <a:off x="0" y="0"/>
                      <a:ext cx="2546985" cy="719137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4A5A11">
        <w:rPr>
          <w:rFonts w:eastAsia="Times New Roman"/>
          <w:b/>
          <w:bCs/>
          <w:color w:val="494228"/>
        </w:rPr>
        <w:t xml:space="preserve">De in 2019 gerealiseerde belevenis Be-in-Vloed was een pilot met de volgende </w:t>
      </w:r>
      <w:r w:rsidR="004A5A11">
        <w:rPr>
          <w:rFonts w:eastAsia="Times New Roman"/>
          <w:b/>
        </w:rPr>
        <w:t>kenmerken:</w:t>
      </w:r>
    </w:p>
    <w:p w:rsidR="003D5518" w:rsidRDefault="004A5A11">
      <w:pPr>
        <w:numPr>
          <w:ilvl w:val="0"/>
          <w:numId w:val="3"/>
        </w:numPr>
        <w:spacing w:before="100" w:after="100"/>
        <w:rPr>
          <w:rFonts w:eastAsia="Times New Roman"/>
          <w:color w:val="494228"/>
        </w:rPr>
      </w:pPr>
      <w:r>
        <w:rPr>
          <w:rFonts w:eastAsia="Times New Roman"/>
          <w:color w:val="494228"/>
        </w:rPr>
        <w:t>Interactie kinderen met theater</w:t>
      </w:r>
    </w:p>
    <w:p w:rsidR="003D5518" w:rsidRDefault="004A5A11">
      <w:pPr>
        <w:numPr>
          <w:ilvl w:val="0"/>
          <w:numId w:val="3"/>
        </w:numPr>
        <w:spacing w:before="100" w:after="100"/>
        <w:rPr>
          <w:rFonts w:eastAsia="Times New Roman"/>
          <w:color w:val="494228"/>
        </w:rPr>
      </w:pPr>
      <w:r>
        <w:rPr>
          <w:rFonts w:eastAsia="Times New Roman"/>
          <w:color w:val="494228"/>
        </w:rPr>
        <w:t>Interactie kinderen met natuur</w:t>
      </w:r>
    </w:p>
    <w:p w:rsidR="003D5518" w:rsidRDefault="004A5A11">
      <w:pPr>
        <w:numPr>
          <w:ilvl w:val="0"/>
          <w:numId w:val="3"/>
        </w:numPr>
        <w:spacing w:before="100" w:after="100"/>
        <w:rPr>
          <w:rFonts w:eastAsia="Times New Roman"/>
        </w:rPr>
      </w:pPr>
      <w:r>
        <w:rPr>
          <w:rFonts w:eastAsia="Times New Roman"/>
          <w:color w:val="494228"/>
        </w:rPr>
        <w:t>Kunst als rekwisiet in voorstelling</w:t>
      </w:r>
    </w:p>
    <w:p w:rsidR="003D5518" w:rsidRDefault="003D5518">
      <w:pPr>
        <w:spacing w:before="100" w:after="100"/>
        <w:ind w:left="360"/>
        <w:rPr>
          <w:rFonts w:eastAsia="Times New Roman"/>
        </w:rPr>
      </w:pPr>
    </w:p>
    <w:p w:rsidR="003D5518" w:rsidRDefault="003D5518">
      <w:pPr>
        <w:spacing w:before="100" w:after="100"/>
        <w:ind w:left="720"/>
        <w:rPr>
          <w:rFonts w:eastAsia="Times New Roman"/>
        </w:rPr>
      </w:pPr>
    </w:p>
    <w:p w:rsidR="003D5518" w:rsidRDefault="003D5518">
      <w:pPr>
        <w:rPr>
          <w:rFonts w:eastAsia="Times New Roman"/>
        </w:rPr>
      </w:pPr>
    </w:p>
    <w:p w:rsidR="003D5518" w:rsidRDefault="003D5518">
      <w:pPr>
        <w:rPr>
          <w:rFonts w:eastAsia="Times New Roman"/>
          <w:b/>
          <w:bCs/>
          <w:color w:val="494228"/>
        </w:rPr>
      </w:pPr>
    </w:p>
    <w:p w:rsidR="003D5518" w:rsidRDefault="004A5A11">
      <w:pPr>
        <w:spacing w:before="100" w:after="100"/>
      </w:pPr>
      <w:r>
        <w:rPr>
          <w:rFonts w:eastAsia="Times New Roman"/>
          <w:b/>
          <w:bCs/>
          <w:color w:val="494228"/>
        </w:rPr>
        <w:t xml:space="preserve">SYNOPSIS BE-IN-VLOED </w:t>
      </w:r>
    </w:p>
    <w:p w:rsidR="003D5518" w:rsidRDefault="004A5A11">
      <w:r>
        <w:t>Het script, ontwikkeld door:</w:t>
      </w:r>
    </w:p>
    <w:p w:rsidR="003D5518" w:rsidRDefault="004A5A11">
      <w:pPr>
        <w:ind w:left="708"/>
      </w:pPr>
      <w:r>
        <w:t xml:space="preserve">Joke </w:t>
      </w:r>
      <w:proofErr w:type="spellStart"/>
      <w:r>
        <w:t>Olthaar</w:t>
      </w:r>
      <w:proofErr w:type="spellEnd"/>
      <w:r>
        <w:t xml:space="preserve"> </w:t>
      </w:r>
    </w:p>
    <w:p w:rsidR="003D5518" w:rsidRDefault="004A5A11">
      <w:pPr>
        <w:ind w:left="708"/>
      </w:pPr>
      <w:r>
        <w:t>Esther Schoonhoven</w:t>
      </w:r>
    </w:p>
    <w:p w:rsidR="003D5518" w:rsidRDefault="003D5518"/>
    <w:p w:rsidR="003D5518" w:rsidRDefault="004A5A11">
      <w:r>
        <w:t xml:space="preserve">Programmalijnen ontwikkeld door </w:t>
      </w:r>
      <w:r w:rsidRPr="00405BD4">
        <w:t>kunstenaars</w:t>
      </w:r>
      <w:r>
        <w:t>:</w:t>
      </w:r>
    </w:p>
    <w:p w:rsidR="003D5518" w:rsidRDefault="004A5A11">
      <w:pPr>
        <w:ind w:left="708"/>
      </w:pPr>
      <w:r>
        <w:t>Esther Schoonhoven</w:t>
      </w:r>
    </w:p>
    <w:p w:rsidR="003D5518" w:rsidRDefault="004A5A11">
      <w:pPr>
        <w:ind w:left="708"/>
      </w:pPr>
      <w:r>
        <w:t>Niek Hilkman</w:t>
      </w:r>
    </w:p>
    <w:p w:rsidR="003D5518" w:rsidRDefault="004A5A11">
      <w:pPr>
        <w:ind w:left="708"/>
        <w:rPr>
          <w:rFonts w:eastAsia="Times New Roman"/>
        </w:rPr>
      </w:pPr>
      <w:proofErr w:type="spellStart"/>
      <w:r>
        <w:t>Ieke</w:t>
      </w:r>
      <w:proofErr w:type="spellEnd"/>
      <w:r>
        <w:t xml:space="preserve"> </w:t>
      </w:r>
      <w:proofErr w:type="spellStart"/>
      <w:r>
        <w:t>Trinks</w:t>
      </w:r>
      <w:proofErr w:type="spellEnd"/>
      <w:r>
        <w:rPr>
          <w:rFonts w:eastAsia="Times New Roman"/>
          <w:color w:val="000000"/>
          <w:sz w:val="21"/>
          <w:szCs w:val="21"/>
        </w:rPr>
        <w:br/>
        <w:t>Acteur:</w:t>
      </w:r>
    </w:p>
    <w:p w:rsidR="003D5518" w:rsidRDefault="004A5A11">
      <w:r>
        <w:rPr>
          <w:rFonts w:eastAsia="Times New Roman"/>
        </w:rPr>
        <w:tab/>
        <w:t xml:space="preserve">Gerard </w:t>
      </w:r>
      <w:proofErr w:type="spellStart"/>
      <w:r>
        <w:rPr>
          <w:rFonts w:eastAsia="Times New Roman"/>
        </w:rPr>
        <w:t>Olthaar</w:t>
      </w:r>
      <w:proofErr w:type="spellEnd"/>
    </w:p>
    <w:p w:rsidR="003D5518" w:rsidRDefault="003D5518"/>
    <w:p w:rsidR="003D5518" w:rsidRDefault="004A5A11">
      <w:pPr>
        <w:rPr>
          <w:color w:val="000000"/>
        </w:rPr>
      </w:pPr>
      <w:r>
        <w:t>Korte omschrijving voorstelling:</w:t>
      </w:r>
    </w:p>
    <w:p w:rsidR="003D5518" w:rsidRDefault="004A5A11">
      <w:pPr>
        <w:tabs>
          <w:tab w:val="left" w:pos="8501"/>
        </w:tabs>
        <w:ind w:left="708"/>
        <w:rPr>
          <w:color w:val="000000"/>
        </w:rPr>
      </w:pPr>
      <w:r>
        <w:rPr>
          <w:color w:val="000000"/>
        </w:rPr>
        <w:t>In c.a. 2,5 uur werden de kinderen in 3 aktes en vier wandelende workshops over het eiland geleid. De kinderen ondergingen een theaterspel met interactieve momenten, ontwikkelden op speelse wijze met gebruik van hun zintuigen een standpunt over een actueel lokaal vraagstuk, en leerden en passant over hun groene omgeving.</w:t>
      </w:r>
    </w:p>
    <w:p w:rsidR="003D5518" w:rsidRDefault="004A5A11">
      <w:pPr>
        <w:tabs>
          <w:tab w:val="left" w:pos="8501"/>
        </w:tabs>
        <w:ind w:left="708"/>
      </w:pPr>
      <w:r>
        <w:rPr>
          <w:color w:val="000000"/>
        </w:rPr>
        <w:t>Voortbordurend op onze missie denken wij met onze nieuwe theaterproductie de kinderen weer een nieuwe ervaring te hebben gegeven.  ‘Be in Vloed’ gaat over vertrouwen, waarnemen en zelf oordelen met kennis en waardering van en voor jezelf in een onbekende omgeving.</w:t>
      </w:r>
    </w:p>
    <w:p w:rsidR="003D5518" w:rsidRDefault="003D5518"/>
    <w:p w:rsidR="003D5518" w:rsidRDefault="004A5A11">
      <w:pPr>
        <w:rPr>
          <w:bCs/>
        </w:rPr>
      </w:pPr>
      <w:r>
        <w:lastRenderedPageBreak/>
        <w:br/>
      </w:r>
      <w:r>
        <w:rPr>
          <w:bCs/>
        </w:rPr>
        <w:t>Locatie voorstelling:</w:t>
      </w:r>
    </w:p>
    <w:p w:rsidR="003D5518" w:rsidRDefault="004A5A11">
      <w:r>
        <w:rPr>
          <w:bCs/>
        </w:rPr>
        <w:tab/>
        <w:t>De bus stopte voor de brug naar het Eiland van Brienenoord.</w:t>
      </w:r>
      <w:r>
        <w:rPr>
          <w:bCs/>
        </w:rPr>
        <w:br/>
      </w:r>
    </w:p>
    <w:p w:rsidR="003D5518" w:rsidRDefault="00405BD4">
      <w:pPr>
        <w:rPr>
          <w:rFonts w:eastAsia="Times New Roman"/>
        </w:rPr>
      </w:pPr>
      <w:r>
        <w:rPr>
          <w:noProof/>
        </w:rPr>
        <w:drawing>
          <wp:inline distT="0" distB="0" distL="0" distR="0">
            <wp:extent cx="6108700" cy="3276600"/>
            <wp:effectExtent l="0" t="0" r="0" b="0"/>
            <wp:docPr id="4" name="Afbeelding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8700" cy="3276600"/>
                    </a:xfrm>
                    <a:prstGeom prst="rect">
                      <a:avLst/>
                    </a:prstGeom>
                    <a:solidFill>
                      <a:srgbClr val="FFFFFF"/>
                    </a:solidFill>
                    <a:ln>
                      <a:noFill/>
                    </a:ln>
                  </pic:spPr>
                </pic:pic>
              </a:graphicData>
            </a:graphic>
          </wp:inline>
        </w:drawing>
      </w:r>
    </w:p>
    <w:p w:rsidR="003D5518" w:rsidRDefault="003D5518">
      <w:pPr>
        <w:rPr>
          <w:rFonts w:eastAsia="Times New Roman"/>
        </w:rPr>
      </w:pPr>
    </w:p>
    <w:p w:rsidR="003D5518" w:rsidRDefault="003D5518">
      <w:pPr>
        <w:rPr>
          <w:rFonts w:eastAsia="Times New Roman"/>
        </w:rPr>
      </w:pPr>
    </w:p>
    <w:p w:rsidR="003D5518" w:rsidRDefault="004A5A11">
      <w:pPr>
        <w:spacing w:before="100" w:after="100"/>
        <w:rPr>
          <w:rFonts w:eastAsia="Times New Roman"/>
          <w:color w:val="494228"/>
        </w:rPr>
      </w:pPr>
      <w:r>
        <w:rPr>
          <w:rFonts w:eastAsia="Times New Roman"/>
          <w:b/>
          <w:bCs/>
          <w:color w:val="494228"/>
        </w:rPr>
        <w:t xml:space="preserve">3. FEITEN 2019 </w:t>
      </w:r>
    </w:p>
    <w:p w:rsidR="003D5518" w:rsidRDefault="004A5A11">
      <w:pPr>
        <w:spacing w:before="100" w:after="100"/>
        <w:rPr>
          <w:b/>
        </w:rPr>
      </w:pPr>
      <w:r>
        <w:rPr>
          <w:rFonts w:eastAsia="Times New Roman"/>
          <w:color w:val="494228"/>
        </w:rPr>
        <w:t xml:space="preserve">Hoofddoelstelling </w:t>
      </w:r>
      <w:r>
        <w:rPr>
          <w:rFonts w:eastAsia="Times New Roman"/>
          <w:i/>
          <w:iCs/>
          <w:color w:val="494228"/>
        </w:rPr>
        <w:t>vanuit ‘Theater in de Natuur’ en workshops natuurbeleving een totaalervaring te laten ondergaan waarbij kinderen de wereld om hen heen (her)ontdekken.</w:t>
      </w:r>
    </w:p>
    <w:p w:rsidR="003D5518" w:rsidRDefault="004A5A11">
      <w:r>
        <w:rPr>
          <w:b/>
        </w:rPr>
        <w:t>Gerealiseerd:</w:t>
      </w:r>
    </w:p>
    <w:p w:rsidR="003D5518" w:rsidRDefault="004A5A11" w:rsidP="00405BD4">
      <w:pPr>
        <w:ind w:firstLine="708"/>
      </w:pPr>
      <w:r>
        <w:t>9 voorstellingen 350 kinderen</w:t>
      </w:r>
    </w:p>
    <w:p w:rsidR="003D5518" w:rsidRDefault="004A5A11" w:rsidP="00405BD4">
      <w:pPr>
        <w:ind w:firstLine="708"/>
      </w:pPr>
      <w:r>
        <w:t>1 familiedag voor 60 mensen (kinderen met hun ouders)</w:t>
      </w:r>
    </w:p>
    <w:p w:rsidR="003D5518" w:rsidRDefault="003D5518"/>
    <w:p w:rsidR="003D5518" w:rsidRDefault="004A5A11">
      <w:r>
        <w:rPr>
          <w:b/>
        </w:rPr>
        <w:t>Opmerkingen:</w:t>
      </w:r>
    </w:p>
    <w:p w:rsidR="003D5518" w:rsidRDefault="004A5A11">
      <w:r>
        <w:t>Voorstelling</w:t>
      </w:r>
    </w:p>
    <w:p w:rsidR="003D5518" w:rsidRDefault="004A5A11" w:rsidP="00405BD4">
      <w:pPr>
        <w:ind w:left="708"/>
      </w:pPr>
      <w:r>
        <w:t xml:space="preserve">In deze pilot is de voorstelling voornamelijk uitgezet bij </w:t>
      </w:r>
      <w:proofErr w:type="spellStart"/>
      <w:r>
        <w:t>BSO’s</w:t>
      </w:r>
      <w:proofErr w:type="spellEnd"/>
      <w:r>
        <w:t xml:space="preserve">, speeltuinen en AZC-Beverwaard. De AZC en de </w:t>
      </w:r>
      <w:proofErr w:type="spellStart"/>
      <w:r>
        <w:t>BSO’s</w:t>
      </w:r>
      <w:proofErr w:type="spellEnd"/>
      <w:r>
        <w:t xml:space="preserve"> zijn vanaf het 1</w:t>
      </w:r>
      <w:r>
        <w:rPr>
          <w:vertAlign w:val="superscript"/>
        </w:rPr>
        <w:t>e</w:t>
      </w:r>
      <w:r>
        <w:t xml:space="preserve"> contact enthousiast geweest over de voorstelling en het op pad gaan met de kinderen. Dat ligt anders bij de speeltuinen. </w:t>
      </w:r>
    </w:p>
    <w:p w:rsidR="003D5518" w:rsidRDefault="003D5518"/>
    <w:p w:rsidR="003D5518" w:rsidRDefault="004A5A11">
      <w:r>
        <w:t>Locatie</w:t>
      </w:r>
    </w:p>
    <w:p w:rsidR="003D5518" w:rsidRDefault="004A5A11" w:rsidP="00405BD4">
      <w:pPr>
        <w:ind w:left="708"/>
      </w:pPr>
      <w:r>
        <w:t xml:space="preserve">In het speelseizoen heeft ’n Bries een goed functionerend tijdelijk klein onderkomen als opslag op het eiland. </w:t>
      </w:r>
    </w:p>
    <w:p w:rsidR="003D5518" w:rsidRDefault="004A5A11" w:rsidP="00405BD4">
      <w:pPr>
        <w:ind w:left="708"/>
      </w:pPr>
      <w:r>
        <w:t xml:space="preserve">Sanitaire gelegenheid is verschaft door een sportschool even buiten het eiland. Dat is voor de vrijwilligers en de kinderen ongemakkelijk. ’n Bries ziet uit naar een semiopenbare facilitaire voorziening op het eiland waar groepen gemakkelijk gebruik van kunnen maken. Helaas is hier nog geen zicht op. </w:t>
      </w:r>
    </w:p>
    <w:p w:rsidR="003D5518" w:rsidRDefault="003D5518"/>
    <w:p w:rsidR="003D5518" w:rsidRDefault="003D5518"/>
    <w:p w:rsidR="003D5518" w:rsidRDefault="004A5A11">
      <w:r>
        <w:rPr>
          <w:b/>
        </w:rPr>
        <w:lastRenderedPageBreak/>
        <w:t xml:space="preserve">Financiering van voorstelling: </w:t>
      </w:r>
    </w:p>
    <w:p w:rsidR="003D5518" w:rsidRDefault="004A5A11">
      <w:r>
        <w:t>In tegenstelling tot voorgaande edities was het in 2019 een stuk moeilijker om fondsen en subsidie te verwerven.  Op dit moment loopt er een beroepszaak in verband met het voorgenomen besluit de subsidie bewonersinitiatief IJsselmonde af te wijzen. Het Laurensfonds heeft hun beslissing hiervan afhankelijk gesteld. Vooral de fondsen bleven dit jaar achter met hun steun. In bijgaand overzicht ziet u de realisaties. Al met al is Stichting ’n Bries hierdoor flink ingeteerd op haar reserves.</w:t>
      </w:r>
    </w:p>
    <w:p w:rsidR="003D5518" w:rsidRDefault="003D5518"/>
    <w:p w:rsidR="003D5518" w:rsidRDefault="00405BD4">
      <w:pPr>
        <w:rPr>
          <w:b/>
        </w:rPr>
      </w:pPr>
      <w:r>
        <w:rPr>
          <w:noProof/>
        </w:rPr>
        <w:drawing>
          <wp:inline distT="0" distB="0" distL="0" distR="0">
            <wp:extent cx="5753100" cy="3187700"/>
            <wp:effectExtent l="0" t="0" r="0" b="0"/>
            <wp:docPr id="5" name="Afbeelding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3187700"/>
                    </a:xfrm>
                    <a:prstGeom prst="rect">
                      <a:avLst/>
                    </a:prstGeom>
                    <a:solidFill>
                      <a:srgbClr val="FFFFFF"/>
                    </a:solidFill>
                    <a:ln>
                      <a:noFill/>
                    </a:ln>
                  </pic:spPr>
                </pic:pic>
              </a:graphicData>
            </a:graphic>
          </wp:inline>
        </w:drawing>
      </w:r>
    </w:p>
    <w:p w:rsidR="003D5518" w:rsidRDefault="003D5518">
      <w:pPr>
        <w:rPr>
          <w:b/>
        </w:rPr>
      </w:pPr>
    </w:p>
    <w:p w:rsidR="003D5518" w:rsidRDefault="004A5A11">
      <w:pPr>
        <w:spacing w:before="100" w:after="100"/>
        <w:rPr>
          <w:rFonts w:eastAsia="Times New Roman"/>
          <w:color w:val="494228"/>
        </w:rPr>
      </w:pPr>
      <w:r>
        <w:rPr>
          <w:rFonts w:eastAsia="Times New Roman"/>
          <w:b/>
          <w:bCs/>
          <w:color w:val="494228"/>
        </w:rPr>
        <w:t xml:space="preserve">COMMUNICATIE </w:t>
      </w:r>
    </w:p>
    <w:p w:rsidR="003D5518" w:rsidRDefault="004A5A11">
      <w:pPr>
        <w:spacing w:before="100" w:after="100"/>
        <w:ind w:left="720"/>
        <w:rPr>
          <w:rFonts w:eastAsia="Times New Roman"/>
          <w:color w:val="494228"/>
        </w:rPr>
      </w:pPr>
      <w:r>
        <w:rPr>
          <w:rFonts w:eastAsia="Times New Roman"/>
          <w:color w:val="494228"/>
        </w:rPr>
        <w:t xml:space="preserve">Naamsbekendheid van ’n Bries en het uitbreiding netwerk is vergroot door: </w:t>
      </w:r>
    </w:p>
    <w:p w:rsidR="003D5518" w:rsidRDefault="00405BD4">
      <w:pPr>
        <w:numPr>
          <w:ilvl w:val="0"/>
          <w:numId w:val="5"/>
        </w:numPr>
        <w:spacing w:before="100" w:after="100"/>
        <w:rPr>
          <w:rFonts w:eastAsia="Times New Roman"/>
          <w:color w:val="494228"/>
        </w:rPr>
      </w:pPr>
      <w:r>
        <w:rPr>
          <w:rFonts w:eastAsia="Times New Roman"/>
          <w:color w:val="494228"/>
        </w:rPr>
        <w:t>Ac</w:t>
      </w:r>
      <w:r w:rsidR="004A5A11">
        <w:rPr>
          <w:rFonts w:eastAsia="Times New Roman"/>
          <w:color w:val="494228"/>
        </w:rPr>
        <w:t xml:space="preserve">tief contact met jongerenwerkers en speeltuinen in de wijken te onderhouden </w:t>
      </w:r>
    </w:p>
    <w:p w:rsidR="003D5518" w:rsidRDefault="00405BD4">
      <w:pPr>
        <w:numPr>
          <w:ilvl w:val="0"/>
          <w:numId w:val="5"/>
        </w:numPr>
        <w:spacing w:before="100" w:after="100"/>
        <w:rPr>
          <w:rFonts w:eastAsia="Times New Roman"/>
          <w:color w:val="494228"/>
        </w:rPr>
      </w:pPr>
      <w:r>
        <w:rPr>
          <w:rFonts w:eastAsia="Times New Roman"/>
          <w:color w:val="494228"/>
        </w:rPr>
        <w:t>M</w:t>
      </w:r>
      <w:r w:rsidR="004A5A11">
        <w:rPr>
          <w:rFonts w:eastAsia="Times New Roman"/>
          <w:color w:val="494228"/>
        </w:rPr>
        <w:t xml:space="preserve">et cultuurscouts te spreken </w:t>
      </w:r>
    </w:p>
    <w:p w:rsidR="003D5518" w:rsidRDefault="00405BD4">
      <w:pPr>
        <w:numPr>
          <w:ilvl w:val="0"/>
          <w:numId w:val="5"/>
        </w:numPr>
        <w:spacing w:before="100" w:after="100"/>
        <w:rPr>
          <w:rFonts w:eastAsia="Times New Roman"/>
          <w:color w:val="494228"/>
        </w:rPr>
      </w:pPr>
      <w:r>
        <w:rPr>
          <w:rFonts w:eastAsia="Times New Roman"/>
          <w:color w:val="494228"/>
        </w:rPr>
        <w:t>L</w:t>
      </w:r>
      <w:r w:rsidR="004A5A11">
        <w:rPr>
          <w:rFonts w:eastAsia="Times New Roman"/>
          <w:color w:val="494228"/>
        </w:rPr>
        <w:t xml:space="preserve">esbrieven te verspreiden </w:t>
      </w:r>
    </w:p>
    <w:p w:rsidR="003D5518" w:rsidRDefault="00405BD4">
      <w:pPr>
        <w:numPr>
          <w:ilvl w:val="0"/>
          <w:numId w:val="5"/>
        </w:numPr>
        <w:spacing w:before="100" w:after="100"/>
        <w:rPr>
          <w:rFonts w:eastAsia="Times New Roman"/>
          <w:color w:val="494228"/>
        </w:rPr>
      </w:pPr>
      <w:r>
        <w:rPr>
          <w:rFonts w:eastAsia="Times New Roman"/>
          <w:color w:val="494228"/>
        </w:rPr>
        <w:t>M</w:t>
      </w:r>
      <w:r w:rsidR="004A5A11">
        <w:rPr>
          <w:rFonts w:eastAsia="Times New Roman"/>
          <w:color w:val="494228"/>
        </w:rPr>
        <w:t xml:space="preserve">et politieke partijen, culturele organisaties actief contact te onderhouden. </w:t>
      </w:r>
    </w:p>
    <w:p w:rsidR="003D5518" w:rsidRDefault="00405BD4">
      <w:pPr>
        <w:numPr>
          <w:ilvl w:val="0"/>
          <w:numId w:val="5"/>
        </w:numPr>
        <w:spacing w:before="100" w:after="100"/>
        <w:rPr>
          <w:rFonts w:eastAsia="Times New Roman"/>
          <w:color w:val="000000"/>
          <w:sz w:val="22"/>
          <w:szCs w:val="22"/>
        </w:rPr>
      </w:pPr>
      <w:r>
        <w:rPr>
          <w:rFonts w:eastAsia="Times New Roman"/>
          <w:color w:val="494228"/>
        </w:rPr>
        <w:t>W</w:t>
      </w:r>
      <w:r w:rsidR="004A5A11">
        <w:rPr>
          <w:rFonts w:eastAsia="Times New Roman"/>
          <w:color w:val="494228"/>
        </w:rPr>
        <w:t xml:space="preserve">ebsite en sociale media te onderhouden. </w:t>
      </w:r>
      <w:r w:rsidR="004A5A11">
        <w:rPr>
          <w:rFonts w:eastAsia="Times New Roman"/>
          <w:color w:val="000000"/>
        </w:rPr>
        <w:t>Persberichten, flyer/poster voor scholen, speeltuin en wijkorganisaties te verspreiden:</w:t>
      </w:r>
      <w:r w:rsidR="004A5A11">
        <w:rPr>
          <w:color w:val="000000"/>
        </w:rPr>
        <w:t xml:space="preserve"> </w:t>
      </w:r>
    </w:p>
    <w:p w:rsidR="003D5518" w:rsidRDefault="004A5A11">
      <w:pPr>
        <w:ind w:left="708"/>
      </w:pPr>
      <w:r>
        <w:rPr>
          <w:rFonts w:eastAsia="Times New Roman"/>
          <w:color w:val="000000"/>
          <w:sz w:val="22"/>
          <w:szCs w:val="22"/>
        </w:rPr>
        <w:t>Groene Agenda</w:t>
      </w:r>
    </w:p>
    <w:p w:rsidR="003D5518" w:rsidRDefault="00C9227F">
      <w:pPr>
        <w:ind w:left="1416"/>
        <w:rPr>
          <w:rFonts w:eastAsia="Times New Roman"/>
          <w:color w:val="000000"/>
          <w:sz w:val="22"/>
          <w:szCs w:val="22"/>
        </w:rPr>
      </w:pPr>
      <w:hyperlink r:id="rId13" w:history="1">
        <w:r w:rsidR="004A5A11">
          <w:rPr>
            <w:rStyle w:val="Hyperlink"/>
            <w:rFonts w:eastAsia="Times New Roman"/>
            <w:color w:val="000000"/>
            <w:sz w:val="22"/>
            <w:szCs w:val="22"/>
          </w:rPr>
          <w:t>https://www.degroeneagenda.nl/index.php/event/een-theatrale-landing-op-het-eiland-van-brienenoord-be-in-vloed-de-natuur/</w:t>
        </w:r>
      </w:hyperlink>
    </w:p>
    <w:p w:rsidR="003D5518" w:rsidRDefault="004A5A11">
      <w:pPr>
        <w:ind w:left="708"/>
      </w:pPr>
      <w:proofErr w:type="spellStart"/>
      <w:r>
        <w:rPr>
          <w:rFonts w:eastAsia="Times New Roman"/>
          <w:color w:val="000000"/>
          <w:sz w:val="22"/>
          <w:szCs w:val="22"/>
        </w:rPr>
        <w:t>Kidsproof</w:t>
      </w:r>
      <w:proofErr w:type="spellEnd"/>
      <w:r>
        <w:rPr>
          <w:rFonts w:eastAsia="Times New Roman"/>
          <w:color w:val="000000"/>
          <w:sz w:val="22"/>
          <w:szCs w:val="22"/>
        </w:rPr>
        <w:t xml:space="preserve"> Rotterdam</w:t>
      </w:r>
    </w:p>
    <w:p w:rsidR="003D5518" w:rsidRDefault="00C9227F">
      <w:pPr>
        <w:ind w:left="1416"/>
        <w:rPr>
          <w:rFonts w:eastAsia="Times New Roman"/>
          <w:color w:val="000000"/>
          <w:sz w:val="22"/>
          <w:szCs w:val="22"/>
        </w:rPr>
      </w:pPr>
      <w:hyperlink r:id="rId14" w:history="1">
        <w:r w:rsidR="004A5A11">
          <w:rPr>
            <w:rStyle w:val="Hyperlink"/>
            <w:sz w:val="22"/>
            <w:szCs w:val="22"/>
          </w:rPr>
          <w:t>https://www.kidsproof.nl/Rotterdam/Uitagenda/stichting-n-bries/voorstelling-be-in-vloed-eiland-brienenoord</w:t>
        </w:r>
      </w:hyperlink>
      <w:r w:rsidR="004A5A11">
        <w:rPr>
          <w:rFonts w:eastAsia="Times New Roman"/>
          <w:color w:val="000000"/>
          <w:sz w:val="22"/>
          <w:szCs w:val="22"/>
        </w:rPr>
        <w:t> </w:t>
      </w:r>
    </w:p>
    <w:p w:rsidR="003D5518" w:rsidRDefault="004A5A11">
      <w:pPr>
        <w:ind w:firstLine="708"/>
      </w:pPr>
      <w:r>
        <w:rPr>
          <w:rFonts w:eastAsia="Times New Roman"/>
          <w:color w:val="000000"/>
          <w:sz w:val="22"/>
          <w:szCs w:val="22"/>
        </w:rPr>
        <w:t>Beverwaardigheden:</w:t>
      </w:r>
    </w:p>
    <w:p w:rsidR="003D5518" w:rsidRPr="00405BD4" w:rsidRDefault="00C9227F">
      <w:pPr>
        <w:ind w:left="1416"/>
        <w:rPr>
          <w:rFonts w:eastAsia="Times New Roman"/>
          <w:color w:val="000000"/>
          <w:sz w:val="22"/>
          <w:szCs w:val="22"/>
        </w:rPr>
      </w:pPr>
      <w:hyperlink r:id="rId15" w:history="1">
        <w:r w:rsidR="004A5A11">
          <w:rPr>
            <w:rStyle w:val="Hyperlink"/>
            <w:sz w:val="22"/>
            <w:szCs w:val="22"/>
          </w:rPr>
          <w:t>http://www.beverwaardigheden.nl/nieuws/be-in-vloed-de-natuur-theater-op-het-eiland-van-brienenoord/</w:t>
        </w:r>
      </w:hyperlink>
    </w:p>
    <w:p w:rsidR="003D5518" w:rsidRPr="00405BD4" w:rsidRDefault="004A5A11">
      <w:pPr>
        <w:ind w:left="708"/>
        <w:rPr>
          <w:lang w:val="en-US"/>
        </w:rPr>
      </w:pPr>
      <w:proofErr w:type="spellStart"/>
      <w:r>
        <w:rPr>
          <w:rFonts w:eastAsia="Times New Roman"/>
          <w:color w:val="000000"/>
          <w:sz w:val="22"/>
          <w:szCs w:val="22"/>
          <w:lang w:val="en-US"/>
        </w:rPr>
        <w:t>Havenloods</w:t>
      </w:r>
      <w:proofErr w:type="spellEnd"/>
      <w:r>
        <w:rPr>
          <w:rFonts w:eastAsia="Times New Roman"/>
          <w:color w:val="000000"/>
          <w:sz w:val="22"/>
          <w:szCs w:val="22"/>
          <w:lang w:val="en-US"/>
        </w:rPr>
        <w:t xml:space="preserve"> website:</w:t>
      </w:r>
    </w:p>
    <w:p w:rsidR="003D5518" w:rsidRDefault="00C9227F">
      <w:pPr>
        <w:ind w:left="1416"/>
        <w:rPr>
          <w:rFonts w:eastAsia="Times New Roman"/>
          <w:b/>
          <w:bCs/>
          <w:color w:val="494228"/>
          <w:lang w:val="en-US"/>
        </w:rPr>
      </w:pPr>
      <w:hyperlink r:id="rId16" w:history="1">
        <w:r w:rsidR="004A5A11">
          <w:rPr>
            <w:rStyle w:val="Hyperlink"/>
            <w:rFonts w:eastAsia="Times New Roman"/>
            <w:sz w:val="22"/>
            <w:szCs w:val="22"/>
            <w:lang w:val="en-US"/>
          </w:rPr>
          <w:t>https://www.dehavenloods.nl/nieuws/algemeen/702456/bloed-en-veren-op-het-eiland-van-brienenoord-</w:t>
        </w:r>
      </w:hyperlink>
    </w:p>
    <w:p w:rsidR="003D5518" w:rsidRDefault="003D5518">
      <w:pPr>
        <w:spacing w:before="100" w:after="100"/>
        <w:rPr>
          <w:rFonts w:eastAsia="Times New Roman"/>
          <w:b/>
          <w:bCs/>
          <w:color w:val="494228"/>
          <w:lang w:val="en-US"/>
        </w:rPr>
      </w:pPr>
    </w:p>
    <w:p w:rsidR="003D5518" w:rsidRPr="00405BD4" w:rsidRDefault="004A5A11">
      <w:pPr>
        <w:spacing w:before="100" w:after="100"/>
        <w:rPr>
          <w:rFonts w:eastAsia="Times New Roman"/>
          <w:color w:val="494228"/>
        </w:rPr>
      </w:pPr>
      <w:r w:rsidRPr="00405BD4">
        <w:rPr>
          <w:rFonts w:eastAsia="Times New Roman"/>
          <w:color w:val="494228"/>
        </w:rPr>
        <w:t xml:space="preserve">Er is </w:t>
      </w:r>
      <w:r w:rsidR="00405BD4" w:rsidRPr="00405BD4">
        <w:rPr>
          <w:rFonts w:eastAsia="Times New Roman"/>
          <w:color w:val="494228"/>
        </w:rPr>
        <w:t xml:space="preserve">daarnaast </w:t>
      </w:r>
      <w:r w:rsidRPr="00405BD4">
        <w:rPr>
          <w:rFonts w:eastAsia="Times New Roman"/>
          <w:color w:val="494228"/>
        </w:rPr>
        <w:t xml:space="preserve">een filmpje ontwikkeld op de homepage </w:t>
      </w:r>
      <w:hyperlink r:id="rId17" w:history="1">
        <w:r w:rsidR="00405BD4" w:rsidRPr="00405BD4">
          <w:rPr>
            <w:color w:val="494228"/>
          </w:rPr>
          <w:t>www.nbries.nl</w:t>
        </w:r>
      </w:hyperlink>
      <w:r w:rsidRPr="00405BD4">
        <w:rPr>
          <w:rFonts w:eastAsia="Times New Roman"/>
          <w:color w:val="494228"/>
        </w:rPr>
        <w:t xml:space="preserve"> </w:t>
      </w:r>
      <w:r w:rsidR="00405BD4" w:rsidRPr="00405BD4">
        <w:rPr>
          <w:rFonts w:eastAsia="Times New Roman"/>
          <w:color w:val="494228"/>
        </w:rPr>
        <w:t xml:space="preserve"> geplaatst</w:t>
      </w:r>
      <w:r w:rsidRPr="00405BD4">
        <w:rPr>
          <w:rFonts w:eastAsia="Times New Roman"/>
          <w:color w:val="494228"/>
        </w:rPr>
        <w:t xml:space="preserve"> door Sven Peetoom. </w:t>
      </w:r>
      <w:r w:rsidR="00405BD4">
        <w:rPr>
          <w:rFonts w:eastAsia="Times New Roman"/>
          <w:color w:val="494228"/>
        </w:rPr>
        <w:t xml:space="preserve">Men </w:t>
      </w:r>
      <w:r w:rsidRPr="00405BD4">
        <w:rPr>
          <w:rFonts w:eastAsia="Times New Roman"/>
          <w:color w:val="494228"/>
        </w:rPr>
        <w:t xml:space="preserve">krijgt </w:t>
      </w:r>
      <w:r w:rsidR="00405BD4" w:rsidRPr="00405BD4">
        <w:rPr>
          <w:rFonts w:eastAsia="Times New Roman"/>
          <w:color w:val="494228"/>
        </w:rPr>
        <w:t xml:space="preserve">hierdoor </w:t>
      </w:r>
      <w:r w:rsidRPr="00405BD4">
        <w:rPr>
          <w:rFonts w:eastAsia="Times New Roman"/>
          <w:color w:val="494228"/>
        </w:rPr>
        <w:t>een</w:t>
      </w:r>
      <w:r w:rsidRPr="00405BD4">
        <w:rPr>
          <w:rFonts w:eastAsia="Times New Roman"/>
          <w:color w:val="FF0000"/>
        </w:rPr>
        <w:t xml:space="preserve"> </w:t>
      </w:r>
      <w:r w:rsidRPr="00405BD4">
        <w:rPr>
          <w:rFonts w:eastAsia="Times New Roman"/>
          <w:color w:val="494228"/>
        </w:rPr>
        <w:t xml:space="preserve">indruk van de ontwikkeling van de </w:t>
      </w:r>
      <w:r w:rsidR="00405BD4" w:rsidRPr="00405BD4">
        <w:rPr>
          <w:rFonts w:eastAsia="Times New Roman"/>
          <w:color w:val="494228"/>
        </w:rPr>
        <w:t xml:space="preserve">nieuwe </w:t>
      </w:r>
      <w:r w:rsidRPr="00405BD4">
        <w:rPr>
          <w:rFonts w:eastAsia="Times New Roman"/>
          <w:color w:val="494228"/>
        </w:rPr>
        <w:t>voorstelling Be</w:t>
      </w:r>
      <w:r w:rsidR="00405BD4" w:rsidRPr="00405BD4">
        <w:rPr>
          <w:rFonts w:eastAsia="Times New Roman"/>
          <w:color w:val="494228"/>
        </w:rPr>
        <w:t xml:space="preserve"> </w:t>
      </w:r>
      <w:r w:rsidRPr="00405BD4">
        <w:rPr>
          <w:rFonts w:eastAsia="Times New Roman"/>
          <w:color w:val="494228"/>
        </w:rPr>
        <w:t>in</w:t>
      </w:r>
      <w:r w:rsidR="00405BD4" w:rsidRPr="00405BD4">
        <w:rPr>
          <w:rFonts w:eastAsia="Times New Roman"/>
          <w:color w:val="494228"/>
        </w:rPr>
        <w:t xml:space="preserve"> </w:t>
      </w:r>
      <w:r w:rsidRPr="00405BD4">
        <w:rPr>
          <w:rFonts w:eastAsia="Times New Roman"/>
          <w:color w:val="494228"/>
        </w:rPr>
        <w:t>Vloed.</w:t>
      </w:r>
    </w:p>
    <w:p w:rsidR="003D5518" w:rsidRPr="00405BD4" w:rsidRDefault="003D5518">
      <w:pPr>
        <w:spacing w:before="100" w:after="100"/>
        <w:rPr>
          <w:rFonts w:eastAsia="Times New Roman"/>
          <w:color w:val="494228"/>
        </w:rPr>
      </w:pPr>
    </w:p>
    <w:p w:rsidR="003D5518" w:rsidRDefault="004A5A11">
      <w:pPr>
        <w:spacing w:before="100" w:after="100"/>
        <w:rPr>
          <w:rFonts w:eastAsia="Times New Roman"/>
          <w:color w:val="494228"/>
        </w:rPr>
      </w:pPr>
      <w:r>
        <w:rPr>
          <w:rFonts w:eastAsia="Times New Roman"/>
          <w:b/>
          <w:bCs/>
          <w:color w:val="494228"/>
        </w:rPr>
        <w:t>AANSLUITING BELEVINGSWERELD KINDEREN</w:t>
      </w:r>
    </w:p>
    <w:p w:rsidR="003D5518" w:rsidRDefault="004A5A11">
      <w:pPr>
        <w:pStyle w:val="Lijstalinea1"/>
        <w:numPr>
          <w:ilvl w:val="0"/>
          <w:numId w:val="5"/>
        </w:numPr>
        <w:spacing w:before="100" w:after="100"/>
        <w:rPr>
          <w:rFonts w:eastAsia="Times New Roman"/>
        </w:rPr>
      </w:pPr>
      <w:r>
        <w:rPr>
          <w:rFonts w:eastAsia="Times New Roman"/>
          <w:color w:val="494228"/>
        </w:rPr>
        <w:t xml:space="preserve">Het aanbod van ’n Bries heeft een afgerond programma. Er is een lesbrief met daarbij de aankondiging en oriëntatie op het project. Er is een voorstelling en een workshop dat op het eiland Brienenoord zelf wordt uitgevoerd. </w:t>
      </w:r>
    </w:p>
    <w:p w:rsidR="003D5518" w:rsidRDefault="003D5518">
      <w:pPr>
        <w:pStyle w:val="Lijstalinea1"/>
        <w:spacing w:before="100" w:after="100"/>
        <w:rPr>
          <w:rFonts w:eastAsia="Times New Roman"/>
        </w:rPr>
      </w:pPr>
    </w:p>
    <w:p w:rsidR="003D5518" w:rsidRDefault="004A5A11">
      <w:pPr>
        <w:pStyle w:val="Lijstalinea1"/>
        <w:numPr>
          <w:ilvl w:val="0"/>
          <w:numId w:val="5"/>
        </w:numPr>
        <w:spacing w:before="100" w:after="100"/>
        <w:rPr>
          <w:rFonts w:eastAsia="Times New Roman"/>
        </w:rPr>
      </w:pPr>
      <w:r>
        <w:rPr>
          <w:rFonts w:eastAsia="Times New Roman"/>
          <w:color w:val="494228"/>
        </w:rPr>
        <w:t xml:space="preserve">’n Bries kregen kinderen vanuit scholen, </w:t>
      </w:r>
      <w:proofErr w:type="spellStart"/>
      <w:r>
        <w:rPr>
          <w:rFonts w:eastAsia="Times New Roman"/>
          <w:color w:val="494228"/>
        </w:rPr>
        <w:t>BSO’s</w:t>
      </w:r>
      <w:proofErr w:type="spellEnd"/>
      <w:r>
        <w:rPr>
          <w:rFonts w:eastAsia="Times New Roman"/>
          <w:color w:val="494228"/>
        </w:rPr>
        <w:t xml:space="preserve">, AZC en speeltuinen in georganiseerd verband en ongeorganiseerd - op wijkniveau- verband. Wat wij merken is een verschil in intensiteit. Bij scholen ervaren we dat de intensiteit hoger ligt. We merken ook dat sommige organisaties zich willen profileren met Bries. Het sluit aan bij de (school-) cultuur en draagt een visie uit die ze graag bij de kinderen willen overbrengen. </w:t>
      </w:r>
    </w:p>
    <w:p w:rsidR="003D5518" w:rsidRDefault="003D5518">
      <w:pPr>
        <w:pStyle w:val="Lijstalinea1"/>
        <w:rPr>
          <w:rFonts w:eastAsia="Times New Roman"/>
        </w:rPr>
      </w:pPr>
    </w:p>
    <w:p w:rsidR="003D5518" w:rsidRDefault="004A5A11">
      <w:pPr>
        <w:pStyle w:val="Lijstalinea1"/>
        <w:numPr>
          <w:ilvl w:val="0"/>
          <w:numId w:val="5"/>
        </w:numPr>
        <w:spacing w:before="100" w:after="100"/>
        <w:rPr>
          <w:rFonts w:eastAsia="Times New Roman"/>
          <w:color w:val="494228"/>
        </w:rPr>
      </w:pPr>
      <w:r>
        <w:rPr>
          <w:rFonts w:eastAsia="Times New Roman"/>
          <w:color w:val="494228"/>
        </w:rPr>
        <w:t xml:space="preserve">Met Be-in-Vloed proberen we ‘iets’ te raken bij de kinderen. </w:t>
      </w:r>
    </w:p>
    <w:p w:rsidR="003D5518" w:rsidRDefault="003D5518">
      <w:pPr>
        <w:pStyle w:val="Lijstalinea1"/>
        <w:rPr>
          <w:rFonts w:eastAsia="Times New Roman"/>
          <w:color w:val="494228"/>
        </w:rPr>
      </w:pPr>
    </w:p>
    <w:p w:rsidR="003D5518" w:rsidRDefault="004A5A11">
      <w:pPr>
        <w:pStyle w:val="Lijstalinea1"/>
        <w:spacing w:before="100" w:after="100"/>
        <w:rPr>
          <w:rFonts w:eastAsia="Times New Roman"/>
          <w:color w:val="494228"/>
        </w:rPr>
      </w:pPr>
      <w:r>
        <w:rPr>
          <w:rFonts w:eastAsia="Times New Roman"/>
          <w:color w:val="494228"/>
        </w:rPr>
        <w:t>Op sommige momenten doen we dat op een geregisseerde manier, door kinderen te ‘verrassen’ met personages die de kinderen doen twijfelen aan wat echt is of niet echt. Een acteur speelt een grote Vogel waarop kinderen mogen reageren. “Oh hij rookt, er komt iets uit zijn neus”, “</w:t>
      </w:r>
      <w:proofErr w:type="spellStart"/>
      <w:r>
        <w:rPr>
          <w:rFonts w:eastAsia="Times New Roman"/>
          <w:color w:val="494228"/>
        </w:rPr>
        <w:t>Neeh</w:t>
      </w:r>
      <w:proofErr w:type="spellEnd"/>
      <w:r>
        <w:rPr>
          <w:rFonts w:eastAsia="Times New Roman"/>
          <w:color w:val="494228"/>
        </w:rPr>
        <w:t xml:space="preserve">, hij gaat dood!”, “Niet doen, we moeten hem helpen.” “…waar is de Vogel gebleven?”. Er ontstaat spanning bij de kinderen. </w:t>
      </w:r>
    </w:p>
    <w:p w:rsidR="003D5518" w:rsidRDefault="003D5518">
      <w:pPr>
        <w:pStyle w:val="Lijstalinea1"/>
        <w:rPr>
          <w:rFonts w:eastAsia="Times New Roman"/>
          <w:color w:val="494228"/>
        </w:rPr>
      </w:pPr>
    </w:p>
    <w:p w:rsidR="003D5518" w:rsidRDefault="004A5A11">
      <w:pPr>
        <w:pStyle w:val="Lijstalinea1"/>
        <w:spacing w:before="100" w:after="100"/>
        <w:rPr>
          <w:rFonts w:eastAsia="Times New Roman"/>
          <w:color w:val="494228"/>
        </w:rPr>
      </w:pPr>
      <w:r>
        <w:rPr>
          <w:rFonts w:eastAsia="Times New Roman"/>
          <w:color w:val="494228"/>
        </w:rPr>
        <w:t xml:space="preserve">Op een ander moment komen de kinderen gedurende de tocht Vogel tegen, van waaruit verschillende opdrachten voortkomen. Ook mogen ze in het gebied klauteren over boomstammen, vissen, speuren, met ogen dicht wandelen, muziek maken, een museum bedenken in de natuur van gevonden voorwerpen, een Nest bouwen voor Vogel en een Ritueel maken zodat Vogel aan het einde van Be-in-Vloed zich kan settelen in de Natuur en wij weer gaan. </w:t>
      </w:r>
    </w:p>
    <w:p w:rsidR="003D5518" w:rsidRDefault="003D5518">
      <w:pPr>
        <w:pStyle w:val="Lijstalinea1"/>
        <w:spacing w:before="100" w:after="100"/>
        <w:rPr>
          <w:rFonts w:eastAsia="Times New Roman"/>
          <w:color w:val="494228"/>
        </w:rPr>
      </w:pPr>
    </w:p>
    <w:p w:rsidR="003D5518" w:rsidRDefault="004A5A11">
      <w:pPr>
        <w:pStyle w:val="Lijstalinea1"/>
        <w:spacing w:before="100" w:after="100"/>
        <w:rPr>
          <w:rFonts w:eastAsia="Times New Roman"/>
          <w:color w:val="494228"/>
        </w:rPr>
      </w:pPr>
      <w:r>
        <w:rPr>
          <w:rFonts w:eastAsia="Times New Roman"/>
          <w:color w:val="494228"/>
        </w:rPr>
        <w:t xml:space="preserve">Even later krijgen de kinderen een appel om deze aan de waterkant op te eten. </w:t>
      </w:r>
    </w:p>
    <w:p w:rsidR="003D5518" w:rsidRDefault="004A5A11">
      <w:pPr>
        <w:pStyle w:val="Lijstalinea1"/>
        <w:spacing w:before="100" w:after="100"/>
        <w:rPr>
          <w:rFonts w:eastAsia="Times New Roman"/>
        </w:rPr>
      </w:pPr>
      <w:r>
        <w:rPr>
          <w:rFonts w:eastAsia="Times New Roman"/>
          <w:color w:val="494228"/>
        </w:rPr>
        <w:t xml:space="preserve">Dat is ’n Bries. Het is altijd spelenderwijs en dicht bij het kind. </w:t>
      </w:r>
    </w:p>
    <w:p w:rsidR="003D5518" w:rsidRDefault="003D5518">
      <w:pPr>
        <w:spacing w:before="100" w:after="100"/>
        <w:rPr>
          <w:rFonts w:eastAsia="Times New Roman"/>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BD1006">
      <w:pPr>
        <w:rPr>
          <w:b/>
        </w:rPr>
      </w:pPr>
      <w:r>
        <w:rPr>
          <w:rFonts w:eastAsia="Times New Roman"/>
          <w:b/>
          <w:bCs/>
          <w:noProof/>
          <w:color w:val="494228"/>
        </w:rPr>
        <w:lastRenderedPageBreak/>
        <w:drawing>
          <wp:anchor distT="0" distB="0" distL="114300" distR="114300" simplePos="0" relativeHeight="251666432" behindDoc="0" locked="0" layoutInCell="1" allowOverlap="1" wp14:anchorId="16F45F16">
            <wp:simplePos x="0" y="0"/>
            <wp:positionH relativeFrom="column">
              <wp:posOffset>-57150</wp:posOffset>
            </wp:positionH>
            <wp:positionV relativeFrom="paragraph">
              <wp:posOffset>2597785</wp:posOffset>
            </wp:positionV>
            <wp:extent cx="2673350" cy="3064510"/>
            <wp:effectExtent l="0" t="5080" r="1270" b="127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in-vloed geluid.JPG"/>
                    <pic:cNvPicPr/>
                  </pic:nvPicPr>
                  <pic:blipFill rotWithShape="1">
                    <a:blip r:embed="rId18" cstate="print">
                      <a:extLst>
                        <a:ext uri="{28A0092B-C50C-407E-A947-70E740481C1C}">
                          <a14:useLocalDpi xmlns:a14="http://schemas.microsoft.com/office/drawing/2010/main" val="0"/>
                        </a:ext>
                      </a:extLst>
                    </a:blip>
                    <a:srcRect l="34549"/>
                    <a:stretch/>
                  </pic:blipFill>
                  <pic:spPr bwMode="auto">
                    <a:xfrm rot="5400000">
                      <a:off x="0" y="0"/>
                      <a:ext cx="2673350" cy="3064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65408" behindDoc="0" locked="0" layoutInCell="1" allowOverlap="1">
            <wp:simplePos x="0" y="0"/>
            <wp:positionH relativeFrom="column">
              <wp:posOffset>2890520</wp:posOffset>
            </wp:positionH>
            <wp:positionV relativeFrom="paragraph">
              <wp:posOffset>2792730</wp:posOffset>
            </wp:positionV>
            <wp:extent cx="3560445" cy="2670175"/>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in-vloed-hut.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60445" cy="2670175"/>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64384" behindDoc="0" locked="0" layoutInCell="1" allowOverlap="1" wp14:anchorId="5A442A7C">
            <wp:simplePos x="0" y="0"/>
            <wp:positionH relativeFrom="column">
              <wp:posOffset>2890624</wp:posOffset>
            </wp:positionH>
            <wp:positionV relativeFrom="paragraph">
              <wp:posOffset>22860</wp:posOffset>
            </wp:positionV>
            <wp:extent cx="3560445" cy="2670175"/>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in-vloe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60445" cy="2670175"/>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63360" behindDoc="0" locked="0" layoutInCell="1" allowOverlap="1">
            <wp:simplePos x="0" y="0"/>
            <wp:positionH relativeFrom="page">
              <wp:posOffset>646935</wp:posOffset>
            </wp:positionH>
            <wp:positionV relativeFrom="paragraph">
              <wp:posOffset>22335</wp:posOffset>
            </wp:positionV>
            <wp:extent cx="3070800" cy="2671200"/>
            <wp:effectExtent l="0" t="0" r="3175"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in-vloed foto 01.png"/>
                    <pic:cNvPicPr/>
                  </pic:nvPicPr>
                  <pic:blipFill rotWithShape="1">
                    <a:blip r:embed="rId21">
                      <a:extLst>
                        <a:ext uri="{28A0092B-C50C-407E-A947-70E740481C1C}">
                          <a14:useLocalDpi xmlns:a14="http://schemas.microsoft.com/office/drawing/2010/main" val="0"/>
                        </a:ext>
                      </a:extLst>
                    </a:blip>
                    <a:srcRect l="24195" r="22645"/>
                    <a:stretch/>
                  </pic:blipFill>
                  <pic:spPr bwMode="auto">
                    <a:xfrm>
                      <a:off x="0" y="0"/>
                      <a:ext cx="3070800" cy="267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1006" w:rsidRDefault="00BD1006">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b/>
        </w:rPr>
      </w:pPr>
    </w:p>
    <w:p w:rsidR="003D5518" w:rsidRDefault="003D5518">
      <w:pPr>
        <w:rPr>
          <w:rFonts w:eastAsia="Times New Roman"/>
        </w:rPr>
      </w:pPr>
    </w:p>
    <w:p w:rsidR="003D5518" w:rsidRDefault="003D5518">
      <w:pPr>
        <w:rPr>
          <w:rFonts w:eastAsia="Times New Roman"/>
          <w:b/>
          <w:bCs/>
          <w:color w:val="494228"/>
        </w:rPr>
      </w:pPr>
    </w:p>
    <w:p w:rsidR="003D5518" w:rsidRDefault="004A5A11">
      <w:pPr>
        <w:pageBreakBefore/>
        <w:spacing w:before="100" w:after="100"/>
        <w:rPr>
          <w:rFonts w:eastAsia="Times New Roman"/>
          <w:b/>
          <w:bCs/>
          <w:color w:val="494228"/>
        </w:rPr>
      </w:pPr>
      <w:r>
        <w:rPr>
          <w:rFonts w:eastAsia="Times New Roman"/>
          <w:b/>
          <w:bCs/>
          <w:color w:val="494228"/>
        </w:rPr>
        <w:lastRenderedPageBreak/>
        <w:t>BIJLAGE A</w:t>
      </w:r>
    </w:p>
    <w:p w:rsidR="00B01CEF" w:rsidRDefault="00B01CEF">
      <w:pPr>
        <w:spacing w:before="100" w:after="100"/>
        <w:rPr>
          <w:rFonts w:eastAsia="Times New Roman"/>
          <w:b/>
          <w:bCs/>
          <w:color w:val="494228"/>
        </w:rPr>
      </w:pPr>
    </w:p>
    <w:p w:rsidR="003D5518" w:rsidRDefault="004A5A11">
      <w:pPr>
        <w:spacing w:before="100" w:after="100"/>
        <w:rPr>
          <w:rFonts w:eastAsia="Times New Roman"/>
          <w:b/>
          <w:bCs/>
          <w:color w:val="494228"/>
        </w:rPr>
      </w:pPr>
      <w:r>
        <w:rPr>
          <w:rFonts w:eastAsia="Times New Roman"/>
          <w:b/>
          <w:bCs/>
          <w:color w:val="494228"/>
        </w:rPr>
        <w:t xml:space="preserve">ACHTERGROND VAN BRIES </w:t>
      </w:r>
    </w:p>
    <w:p w:rsidR="00B01CEF" w:rsidRDefault="00B01CEF">
      <w:pPr>
        <w:spacing w:before="100" w:after="100"/>
        <w:rPr>
          <w:rFonts w:eastAsia="Times New Roman"/>
          <w:color w:val="494228"/>
        </w:rPr>
      </w:pPr>
    </w:p>
    <w:p w:rsidR="003D5518" w:rsidRDefault="004A5A11">
      <w:pPr>
        <w:spacing w:before="100" w:after="100"/>
        <w:rPr>
          <w:rFonts w:eastAsia="Times New Roman"/>
          <w:color w:val="494228"/>
        </w:rPr>
      </w:pPr>
      <w:r>
        <w:rPr>
          <w:rFonts w:eastAsia="Times New Roman"/>
          <w:color w:val="494228"/>
        </w:rPr>
        <w:t>Stichting ’n Bries is een kleinschalige maatschappelijke, sociaal en culturele organisatie.</w:t>
      </w:r>
      <w:r>
        <w:rPr>
          <w:rFonts w:eastAsia="Times New Roman"/>
          <w:color w:val="494228"/>
        </w:rPr>
        <w:br/>
        <w:t xml:space="preserve">’n Bries reageert op de complexe samenleving vanuit verschillende disciplines kunst (theater), natuur (biologie), maatschappijleer (wereldoriëntatie) en vanuit de leefwereld van het middenbouw- kind, omdat wij denken dat betrokkenheid, de zorg voor een betere en veiligere wereld, begint bij de leefwereld van een kind. Wij noemen dat een integrale benadering. Voor ons is het vooral een manier die past bij ons </w:t>
      </w:r>
      <w:proofErr w:type="spellStart"/>
      <w:r>
        <w:rPr>
          <w:rFonts w:eastAsia="Times New Roman"/>
          <w:color w:val="494228"/>
        </w:rPr>
        <w:t>én</w:t>
      </w:r>
      <w:proofErr w:type="spellEnd"/>
      <w:r>
        <w:rPr>
          <w:rFonts w:eastAsia="Times New Roman"/>
          <w:color w:val="494228"/>
        </w:rPr>
        <w:t xml:space="preserve"> kinderen. </w:t>
      </w:r>
    </w:p>
    <w:p w:rsidR="003D5518" w:rsidRDefault="004A5A11">
      <w:pPr>
        <w:spacing w:before="100" w:after="100"/>
        <w:rPr>
          <w:rFonts w:eastAsia="Times New Roman"/>
          <w:b/>
          <w:bCs/>
          <w:color w:val="494228"/>
        </w:rPr>
      </w:pPr>
      <w:r>
        <w:rPr>
          <w:rFonts w:eastAsia="Times New Roman"/>
          <w:color w:val="494228"/>
        </w:rPr>
        <w:t xml:space="preserve">Centraal bij ons staan kinderen die opgroeien in sociaaleconomisch slechte delen van Rotterdam. De meeste kinderen (circa 80%) komen van scholen gelegen in </w:t>
      </w:r>
      <w:proofErr w:type="spellStart"/>
      <w:r>
        <w:rPr>
          <w:rFonts w:eastAsia="Times New Roman"/>
          <w:color w:val="494228"/>
        </w:rPr>
        <w:t>aandachtswijken</w:t>
      </w:r>
      <w:proofErr w:type="spellEnd"/>
      <w:r>
        <w:rPr>
          <w:rFonts w:eastAsia="Times New Roman"/>
          <w:color w:val="494228"/>
        </w:rPr>
        <w:t xml:space="preserve">. Wij vinden – en zien - dat deze kinderen, in vergelijking met leeftijdsgenootjes uit de ‘betere’ gebieden, minder groen en cultuur om zich heen hebben, en ook minder, vanuit de opvoeding (door ouders) uitgedaagd worden in ontdekken en zelf leren. Het tekort aan gevarieerde ervaringen is voor ons een uitdaging en daarom staat aandacht in ons programma centraal. Dit vertaalt zich bij ons door een persoonsgerichte benadering, resulterend in een programma met kleine groepen en persoonlijke werkvormen. </w:t>
      </w:r>
    </w:p>
    <w:p w:rsidR="00B01CEF" w:rsidRDefault="00B01CEF">
      <w:pPr>
        <w:spacing w:before="100" w:after="100"/>
        <w:rPr>
          <w:rFonts w:eastAsia="Times New Roman"/>
          <w:b/>
          <w:bCs/>
          <w:color w:val="494228"/>
        </w:rPr>
      </w:pPr>
    </w:p>
    <w:p w:rsidR="003D5518" w:rsidRDefault="004A5A11">
      <w:pPr>
        <w:spacing w:before="100" w:after="100"/>
        <w:rPr>
          <w:rFonts w:eastAsia="Times New Roman"/>
          <w:color w:val="494228"/>
        </w:rPr>
      </w:pPr>
      <w:r>
        <w:rPr>
          <w:rFonts w:eastAsia="Times New Roman"/>
          <w:b/>
          <w:bCs/>
          <w:color w:val="494228"/>
        </w:rPr>
        <w:t xml:space="preserve">VISIE </w:t>
      </w:r>
    </w:p>
    <w:p w:rsidR="00B01CEF" w:rsidRDefault="00B01CEF">
      <w:pPr>
        <w:spacing w:before="100" w:after="100"/>
        <w:rPr>
          <w:rFonts w:eastAsia="Times New Roman"/>
          <w:color w:val="494228"/>
        </w:rPr>
      </w:pPr>
    </w:p>
    <w:p w:rsidR="003D5518" w:rsidRDefault="004A5A11">
      <w:pPr>
        <w:spacing w:before="100" w:after="100"/>
        <w:rPr>
          <w:rFonts w:eastAsia="Times New Roman"/>
          <w:color w:val="494228"/>
        </w:rPr>
      </w:pPr>
      <w:r>
        <w:rPr>
          <w:rFonts w:eastAsia="Times New Roman"/>
          <w:color w:val="494228"/>
        </w:rPr>
        <w:t xml:space="preserve">Wij krijgen heel vaak kinderen op het eiland waarvan leerkrachten zeggen: “normaal is hij veel drukker”.  Leerkrachten zeiden ook: “dit is een fijne manier om kinderen te laten leren, door te zien, te doen en te voelen”. Door een rit met de bus – die deze kinderen ophaalt van hun locatie naar het Eiland Van Brienenoord - verandert de omgeving geleidelijk: van stenen, auto’s en gebouwen in brandnetels, omgevallen bomen en zelfs een rare vogel. Het daagt uit en leidt, door cultuurverschillen, in sommige gevallen tot discussie met andere leerlingen. Door kinderen in een (kind eigen) context te zetten krijgen de kinderen juist het gevoel verbonden te zijn waardoor het samenwerken, verbindingen aangaan, ook gemakkelijker gaat. De zelfredzaamheid laten we ze ervaren door ze begeleid te laten te struinen over het eiland en door hen brandnetels en andere eetbare planten te proeven. </w:t>
      </w:r>
    </w:p>
    <w:p w:rsidR="003D5518" w:rsidRDefault="004A5A11">
      <w:pPr>
        <w:spacing w:before="100" w:after="100"/>
        <w:rPr>
          <w:rFonts w:eastAsia="Times New Roman"/>
          <w:color w:val="494228"/>
        </w:rPr>
      </w:pPr>
      <w:r>
        <w:rPr>
          <w:rFonts w:eastAsia="Times New Roman"/>
          <w:color w:val="494228"/>
        </w:rPr>
        <w:t xml:space="preserve">Met het programma proberen we in de eerste plaats ‘iets’ te raken bij de kinderen. Op sommige momenten doen we dat op een geregisseerde manier, door kinderen te ‘verrassen’ met personages die de kinderen doen twijfelen aan wat echt is of niet echt. Er ontstaat een ‘spanning’ bij de kinderen. Op een ander moment kan dit heel basaal plaatsvinden door het klauteren over boomstammen, vissen. Even later bieden we de kinderen een appel om deze aan de waterkant op te eten en bekijken we een waterdiertje van dichtbij. En vertelt de gids over de eigenschappen van sommige beestjes. Dat is ’n Bries. Het is altijd spelenderwijs en dicht bij het kind. </w:t>
      </w:r>
    </w:p>
    <w:p w:rsidR="003D5518" w:rsidRDefault="004A5A11">
      <w:pPr>
        <w:spacing w:before="100" w:after="100"/>
        <w:rPr>
          <w:rFonts w:eastAsia="Times New Roman"/>
          <w:b/>
          <w:bCs/>
          <w:color w:val="494228"/>
        </w:rPr>
      </w:pPr>
      <w:r>
        <w:rPr>
          <w:rFonts w:eastAsia="Times New Roman"/>
          <w:color w:val="494228"/>
        </w:rPr>
        <w:t xml:space="preserve">’n Bries is altijd gericht op de samenleving en op welke manier het een positieve bijdrage kan leveren. Wij confronteren kinderen niet direct met ecologische of politieke vraagstukken. We zijn wel op zoek naar manieren die kinderen ‘bewust’ kunnen maken zodat ze later zelf kunnen kiezen. De natuur is hiervoor het podium om het verhaal, te laten klinken. </w:t>
      </w:r>
      <w:r w:rsidRPr="00661794">
        <w:rPr>
          <w:rFonts w:eastAsia="Times New Roman"/>
          <w:color w:val="494228"/>
        </w:rPr>
        <w:t>In de voorstelling krijgen de kinderen te maken met Vogel (acteur)</w:t>
      </w:r>
      <w:r w:rsidR="00405BD4" w:rsidRPr="00661794">
        <w:rPr>
          <w:rFonts w:eastAsia="Times New Roman"/>
          <w:color w:val="494228"/>
        </w:rPr>
        <w:t xml:space="preserve"> </w:t>
      </w:r>
      <w:r w:rsidRPr="00661794">
        <w:rPr>
          <w:rFonts w:eastAsia="Times New Roman"/>
          <w:color w:val="494228"/>
        </w:rPr>
        <w:t xml:space="preserve">die we bebloed en halfdood </w:t>
      </w:r>
      <w:r w:rsidRPr="00661794">
        <w:rPr>
          <w:rFonts w:eastAsia="Times New Roman"/>
          <w:color w:val="494228"/>
        </w:rPr>
        <w:lastRenderedPageBreak/>
        <w:t>aantreffe</w:t>
      </w:r>
      <w:r w:rsidR="00661794" w:rsidRPr="00661794">
        <w:rPr>
          <w:rFonts w:eastAsia="Times New Roman"/>
          <w:color w:val="494228"/>
        </w:rPr>
        <w:t>n, waarna zij zich</w:t>
      </w:r>
      <w:r w:rsidRPr="00661794">
        <w:rPr>
          <w:rFonts w:eastAsia="Times New Roman"/>
          <w:color w:val="494228"/>
        </w:rPr>
        <w:t xml:space="preserve"> afvragen wat doe</w:t>
      </w:r>
      <w:r w:rsidR="00661794" w:rsidRPr="00661794">
        <w:rPr>
          <w:rFonts w:eastAsia="Times New Roman"/>
          <w:color w:val="494228"/>
        </w:rPr>
        <w:t>t</w:t>
      </w:r>
      <w:r w:rsidRPr="00661794">
        <w:rPr>
          <w:rFonts w:eastAsia="Times New Roman"/>
          <w:color w:val="494228"/>
        </w:rPr>
        <w:t xml:space="preserve"> hij hier, waar komt hij vandaan, wat is er gebeurd? De Vogel reageert op de groep kinderen en </w:t>
      </w:r>
      <w:r w:rsidR="00661794" w:rsidRPr="00661794">
        <w:rPr>
          <w:rFonts w:eastAsia="Times New Roman"/>
          <w:color w:val="494228"/>
        </w:rPr>
        <w:t xml:space="preserve">de kinderen reageren </w:t>
      </w:r>
      <w:r w:rsidRPr="00661794">
        <w:rPr>
          <w:rFonts w:eastAsia="Times New Roman"/>
          <w:color w:val="494228"/>
        </w:rPr>
        <w:t>om beurt</w:t>
      </w:r>
      <w:r w:rsidR="00661794" w:rsidRPr="00661794">
        <w:rPr>
          <w:rFonts w:eastAsia="Times New Roman"/>
          <w:color w:val="494228"/>
        </w:rPr>
        <w:t>en.</w:t>
      </w:r>
      <w:r w:rsidRPr="00661794">
        <w:rPr>
          <w:rFonts w:eastAsia="Times New Roman"/>
          <w:color w:val="494228"/>
        </w:rPr>
        <w:t xml:space="preserve"> “Geef 'm wat te drinken” </w:t>
      </w:r>
      <w:r w:rsidR="00661794" w:rsidRPr="00661794">
        <w:rPr>
          <w:rFonts w:eastAsia="Times New Roman"/>
          <w:color w:val="494228"/>
        </w:rPr>
        <w:t>zegt het e</w:t>
      </w:r>
      <w:r w:rsidRPr="00661794">
        <w:rPr>
          <w:rFonts w:eastAsia="Times New Roman"/>
          <w:color w:val="494228"/>
        </w:rPr>
        <w:t>n</w:t>
      </w:r>
      <w:r w:rsidR="00661794" w:rsidRPr="00661794">
        <w:rPr>
          <w:rFonts w:eastAsia="Times New Roman"/>
          <w:color w:val="494228"/>
        </w:rPr>
        <w:t>e</w:t>
      </w:r>
      <w:r w:rsidRPr="00661794">
        <w:rPr>
          <w:rFonts w:eastAsia="Times New Roman"/>
          <w:color w:val="494228"/>
        </w:rPr>
        <w:t xml:space="preserve"> kind</w:t>
      </w:r>
      <w:r w:rsidR="00661794" w:rsidRPr="00661794">
        <w:rPr>
          <w:rFonts w:eastAsia="Times New Roman"/>
          <w:color w:val="494228"/>
        </w:rPr>
        <w:t>; een ander kind</w:t>
      </w:r>
      <w:r w:rsidRPr="00661794">
        <w:rPr>
          <w:rFonts w:eastAsia="Times New Roman"/>
          <w:color w:val="494228"/>
        </w:rPr>
        <w:t xml:space="preserve"> pakt zijn fles uit de tas en geeft Vogel water. </w:t>
      </w:r>
      <w:r>
        <w:rPr>
          <w:rFonts w:eastAsia="Times New Roman"/>
          <w:color w:val="494228"/>
        </w:rPr>
        <w:t xml:space="preserve">Ze mogen tijdens de voorstelling een voor een reageren. Als kinderen tijdens de voorstelling in opstand komen, of er ontstaat ‘wrijving’, dan spelen de begeleiders en </w:t>
      </w:r>
      <w:r w:rsidR="00661794">
        <w:rPr>
          <w:rFonts w:eastAsia="Times New Roman"/>
          <w:color w:val="494228"/>
        </w:rPr>
        <w:t xml:space="preserve">de </w:t>
      </w:r>
      <w:r>
        <w:rPr>
          <w:rFonts w:eastAsia="Times New Roman"/>
          <w:color w:val="494228"/>
        </w:rPr>
        <w:t>acteur hierop in.  Het conflict wordt, op fabelachtige wijze, ingelost omdat de meeste sprookjes goed aflopen.</w:t>
      </w:r>
      <w:r>
        <w:rPr>
          <w:rFonts w:eastAsia="Times New Roman"/>
          <w:color w:val="494228"/>
        </w:rPr>
        <w:br/>
      </w:r>
    </w:p>
    <w:p w:rsidR="00B01CEF" w:rsidRDefault="004A5A11">
      <w:pPr>
        <w:spacing w:before="100" w:after="100"/>
        <w:rPr>
          <w:rFonts w:eastAsia="Times New Roman"/>
          <w:color w:val="494228"/>
        </w:rPr>
      </w:pPr>
      <w:r>
        <w:rPr>
          <w:rFonts w:eastAsia="Times New Roman"/>
          <w:b/>
          <w:bCs/>
          <w:color w:val="494228"/>
        </w:rPr>
        <w:t>MISSIE</w:t>
      </w:r>
      <w:r>
        <w:rPr>
          <w:rFonts w:eastAsia="Times New Roman"/>
          <w:b/>
          <w:bCs/>
          <w:color w:val="494228"/>
        </w:rPr>
        <w:br/>
      </w:r>
    </w:p>
    <w:p w:rsidR="003D5518" w:rsidRDefault="004A5A11">
      <w:pPr>
        <w:spacing w:before="100" w:after="100"/>
        <w:rPr>
          <w:rFonts w:eastAsia="Times New Roman"/>
          <w:b/>
          <w:bCs/>
          <w:color w:val="494228"/>
        </w:rPr>
      </w:pPr>
      <w:r>
        <w:rPr>
          <w:rFonts w:eastAsia="Times New Roman"/>
          <w:color w:val="494228"/>
        </w:rPr>
        <w:t>Het verbreden van de waarneming en het referentiekader van het kind. Het versterken van theater en natuurbeleving bij stadskinderen, het stimuleren van cultuurparticipatie in de vorm van locatie theater.</w:t>
      </w:r>
      <w:r>
        <w:rPr>
          <w:rFonts w:eastAsia="Times New Roman"/>
          <w:color w:val="494228"/>
        </w:rPr>
        <w:br/>
        <w:t xml:space="preserve">Kinderen worden op verschillende manieren uitgedaagd. We halen de kinderen uit hun ‘veilige’ milieu en brengen hen in contact met ‘wilde stadsnatuur’. Daarbij komen ze in contact met locatie theater, een fenomeen wat voor de meeste kinderen ook niet vanzelfsprekend is. </w:t>
      </w:r>
    </w:p>
    <w:p w:rsidR="00B01CEF" w:rsidRDefault="00B01CEF">
      <w:pPr>
        <w:spacing w:before="100" w:after="100"/>
        <w:rPr>
          <w:rFonts w:eastAsia="Times New Roman"/>
          <w:b/>
          <w:bCs/>
          <w:color w:val="494228"/>
        </w:rPr>
      </w:pPr>
    </w:p>
    <w:p w:rsidR="003D5518" w:rsidRDefault="004A5A11">
      <w:pPr>
        <w:spacing w:before="100" w:after="100"/>
        <w:rPr>
          <w:rFonts w:eastAsia="Times New Roman"/>
          <w:color w:val="494228"/>
        </w:rPr>
      </w:pPr>
      <w:r>
        <w:rPr>
          <w:rFonts w:eastAsia="Times New Roman"/>
          <w:b/>
          <w:bCs/>
          <w:color w:val="494228"/>
        </w:rPr>
        <w:t xml:space="preserve">UITGANGSPUNTEN </w:t>
      </w:r>
    </w:p>
    <w:p w:rsidR="00B01CEF" w:rsidRDefault="00B01CEF">
      <w:pPr>
        <w:spacing w:before="100" w:after="100"/>
        <w:rPr>
          <w:rFonts w:eastAsia="Times New Roman"/>
          <w:color w:val="494228"/>
        </w:rPr>
      </w:pPr>
    </w:p>
    <w:p w:rsidR="003D5518" w:rsidRDefault="004A5A11">
      <w:pPr>
        <w:spacing w:before="100" w:after="100"/>
        <w:rPr>
          <w:rFonts w:eastAsia="Times New Roman"/>
          <w:color w:val="494228"/>
        </w:rPr>
      </w:pPr>
      <w:r>
        <w:rPr>
          <w:rFonts w:eastAsia="Times New Roman"/>
          <w:color w:val="494228"/>
        </w:rPr>
        <w:t xml:space="preserve">Bij ’n Bries staan de volgende uitgangspunten centraal: </w:t>
      </w:r>
    </w:p>
    <w:p w:rsidR="003D5518" w:rsidRDefault="00661794">
      <w:pPr>
        <w:numPr>
          <w:ilvl w:val="0"/>
          <w:numId w:val="1"/>
        </w:numPr>
        <w:spacing w:before="100" w:after="100"/>
        <w:rPr>
          <w:rFonts w:eastAsia="Times New Roman"/>
          <w:color w:val="494228"/>
        </w:rPr>
      </w:pPr>
      <w:r>
        <w:rPr>
          <w:rFonts w:eastAsia="Times New Roman"/>
          <w:color w:val="494228"/>
        </w:rPr>
        <w:t>I</w:t>
      </w:r>
      <w:r w:rsidR="004A5A11">
        <w:rPr>
          <w:rFonts w:eastAsia="Times New Roman"/>
          <w:color w:val="494228"/>
        </w:rPr>
        <w:t xml:space="preserve">nterdisciplinair werken </w:t>
      </w:r>
    </w:p>
    <w:p w:rsidR="003D5518" w:rsidRDefault="00661794">
      <w:pPr>
        <w:numPr>
          <w:ilvl w:val="0"/>
          <w:numId w:val="1"/>
        </w:numPr>
        <w:spacing w:before="100" w:after="100"/>
        <w:rPr>
          <w:rFonts w:eastAsia="Times New Roman"/>
          <w:color w:val="494228"/>
        </w:rPr>
      </w:pPr>
      <w:r>
        <w:rPr>
          <w:rFonts w:eastAsia="Times New Roman"/>
          <w:color w:val="494228"/>
        </w:rPr>
        <w:t>W</w:t>
      </w:r>
      <w:r w:rsidR="004A5A11">
        <w:rPr>
          <w:rFonts w:eastAsia="Times New Roman"/>
          <w:color w:val="494228"/>
        </w:rPr>
        <w:t xml:space="preserve">erken met de zintuigen </w:t>
      </w:r>
    </w:p>
    <w:p w:rsidR="003D5518" w:rsidRDefault="00661794">
      <w:pPr>
        <w:numPr>
          <w:ilvl w:val="0"/>
          <w:numId w:val="1"/>
        </w:numPr>
        <w:spacing w:before="100" w:after="100"/>
        <w:rPr>
          <w:rFonts w:eastAsia="Times New Roman"/>
          <w:b/>
          <w:bCs/>
          <w:color w:val="494228"/>
        </w:rPr>
      </w:pPr>
      <w:r>
        <w:rPr>
          <w:rFonts w:eastAsia="Times New Roman"/>
          <w:color w:val="494228"/>
        </w:rPr>
        <w:t>S</w:t>
      </w:r>
      <w:r w:rsidR="004A5A11">
        <w:rPr>
          <w:rFonts w:eastAsia="Times New Roman"/>
          <w:color w:val="494228"/>
        </w:rPr>
        <w:t xml:space="preserve">timuleren vanuit dialoogvorming </w:t>
      </w:r>
    </w:p>
    <w:p w:rsidR="003D5518" w:rsidRDefault="004A5A11">
      <w:pPr>
        <w:spacing w:before="100" w:after="100"/>
        <w:ind w:left="720"/>
        <w:rPr>
          <w:rFonts w:eastAsia="Times New Roman"/>
          <w:color w:val="494228"/>
        </w:rPr>
      </w:pPr>
      <w:r>
        <w:rPr>
          <w:rFonts w:eastAsia="Times New Roman"/>
          <w:b/>
          <w:bCs/>
          <w:color w:val="494228"/>
        </w:rPr>
        <w:t xml:space="preserve">Interdisciplinair werken </w:t>
      </w:r>
    </w:p>
    <w:p w:rsidR="003D5518" w:rsidRPr="00661794" w:rsidRDefault="004A5A11">
      <w:pPr>
        <w:spacing w:before="100" w:after="100"/>
        <w:ind w:left="720"/>
        <w:rPr>
          <w:rFonts w:eastAsia="Times New Roman"/>
          <w:color w:val="494228"/>
        </w:rPr>
      </w:pPr>
      <w:r>
        <w:rPr>
          <w:rFonts w:eastAsia="Times New Roman"/>
          <w:color w:val="494228"/>
        </w:rPr>
        <w:t xml:space="preserve">Wij nemen de natuur als levend organisme als uitgangspunt en. In de natuur vindt er niets afgescheiden plaats, alles wat plaatsvindt heeft gevolgen voor het andere organisme. Precies datgene vormt voor ons het uitgangspunt in zowel de voorstelling als de workshops die daarop volgen. Het betekent tegelijkertijd ook duurzaam omdat we over een gesloten systeem praten. Wij denken dat hierdoor het kind later bereid is om op de juiste manier zorg te dragen voor zijn/haar omgeving. In de voorstelling staan thema’s zoals: recycling afval, </w:t>
      </w:r>
      <w:proofErr w:type="gramStart"/>
      <w:r>
        <w:rPr>
          <w:rFonts w:eastAsia="Times New Roman"/>
          <w:color w:val="494228"/>
        </w:rPr>
        <w:t>zelf</w:t>
      </w:r>
      <w:r w:rsidR="00661794">
        <w:rPr>
          <w:rFonts w:eastAsia="Times New Roman"/>
          <w:color w:val="494228"/>
        </w:rPr>
        <w:t xml:space="preserve"> </w:t>
      </w:r>
      <w:r>
        <w:rPr>
          <w:rFonts w:eastAsia="Times New Roman"/>
          <w:color w:val="494228"/>
        </w:rPr>
        <w:t>verantwoordelijk</w:t>
      </w:r>
      <w:proofErr w:type="gramEnd"/>
      <w:r>
        <w:rPr>
          <w:rFonts w:eastAsia="Times New Roman"/>
          <w:color w:val="494228"/>
        </w:rPr>
        <w:t xml:space="preserve"> zijn, de zorg voor het milieu centraal </w:t>
      </w:r>
      <w:r w:rsidRPr="00661794">
        <w:rPr>
          <w:rFonts w:eastAsia="Times New Roman"/>
          <w:color w:val="494228"/>
        </w:rPr>
        <w:t xml:space="preserve">en liefde voor de natuur. </w:t>
      </w:r>
    </w:p>
    <w:p w:rsidR="003D5518" w:rsidRDefault="004A5A11">
      <w:pPr>
        <w:spacing w:before="100" w:after="100"/>
        <w:ind w:left="720"/>
        <w:rPr>
          <w:rFonts w:eastAsia="Times New Roman"/>
          <w:color w:val="494228"/>
        </w:rPr>
      </w:pPr>
      <w:r>
        <w:rPr>
          <w:rFonts w:eastAsia="Times New Roman"/>
          <w:b/>
          <w:bCs/>
          <w:color w:val="494228"/>
        </w:rPr>
        <w:t xml:space="preserve">Werken met zintuigen </w:t>
      </w:r>
    </w:p>
    <w:p w:rsidR="003D5518" w:rsidRDefault="004A5A11">
      <w:pPr>
        <w:spacing w:before="100" w:after="100"/>
        <w:ind w:left="720"/>
        <w:rPr>
          <w:rFonts w:eastAsia="Times New Roman"/>
        </w:rPr>
      </w:pPr>
      <w:r>
        <w:rPr>
          <w:rFonts w:eastAsia="Times New Roman"/>
          <w:color w:val="494228"/>
        </w:rPr>
        <w:t xml:space="preserve">Wij merken bij kinderen dat zintuigen (ruiken, voelen, horen, zien en tasten) onder druk staan door toenemende druk van televisie, computer telefoon gebruik. Voor een gezonde ontwikkeling van kinderen is het belangrijk dat ze alle zintuigen gebruiken. De natuur is een uitgelezen kans om zintuigen te ‘prikkelen’. Onze werkvormen zijn aangepast op het stimuleren van de zintuigen. Leerlingen worden middels opdrachten in de natuur uitgedaagd om te luisteren en innerlijke rust te ervaren. Dit doen we door verschillende opdrachten zoals: spiegelend lopen: het kind loopt met een spiegel onder zijn/haar neus en ziet de wereld onderste boven. Of door </w:t>
      </w:r>
      <w:r>
        <w:rPr>
          <w:rFonts w:eastAsia="Times New Roman"/>
          <w:color w:val="494228"/>
        </w:rPr>
        <w:lastRenderedPageBreak/>
        <w:t xml:space="preserve">verschillende wilde kruiden te proeven (tast) of door geblinddoekt te lopen en te vertrouwen op zichzelf. </w:t>
      </w:r>
    </w:p>
    <w:p w:rsidR="003D5518" w:rsidRDefault="003D5518">
      <w:pPr>
        <w:spacing w:before="100" w:after="100"/>
        <w:ind w:left="720"/>
        <w:rPr>
          <w:rFonts w:eastAsia="Times New Roman"/>
        </w:rPr>
      </w:pPr>
    </w:p>
    <w:p w:rsidR="003D5518" w:rsidRDefault="004A5A11">
      <w:pPr>
        <w:spacing w:before="100" w:after="100"/>
        <w:ind w:left="720"/>
        <w:rPr>
          <w:rFonts w:eastAsia="Times New Roman"/>
          <w:color w:val="494228"/>
        </w:rPr>
      </w:pPr>
      <w:r>
        <w:rPr>
          <w:rFonts w:eastAsia="Times New Roman"/>
          <w:b/>
          <w:bCs/>
          <w:color w:val="494228"/>
        </w:rPr>
        <w:t xml:space="preserve">Stimuleren met dialoogvorming </w:t>
      </w:r>
    </w:p>
    <w:p w:rsidR="003D5518" w:rsidRDefault="004A5A11">
      <w:pPr>
        <w:spacing w:before="100" w:after="100"/>
        <w:ind w:left="720"/>
      </w:pPr>
      <w:r>
        <w:rPr>
          <w:rFonts w:eastAsia="Times New Roman"/>
          <w:color w:val="494228"/>
        </w:rPr>
        <w:t xml:space="preserve">De leefwereld van een kind, opgegroeid in een </w:t>
      </w:r>
      <w:proofErr w:type="spellStart"/>
      <w:r w:rsidRPr="00661794">
        <w:rPr>
          <w:rFonts w:eastAsia="Times New Roman"/>
          <w:color w:val="494228"/>
        </w:rPr>
        <w:t>aandachtswijk</w:t>
      </w:r>
      <w:proofErr w:type="spellEnd"/>
      <w:r>
        <w:rPr>
          <w:rFonts w:eastAsia="Times New Roman"/>
          <w:color w:val="494228"/>
        </w:rPr>
        <w:t xml:space="preserve"> van Rotterdam, zal in de meeste gevallen anders zijn. Misschien is de </w:t>
      </w:r>
      <w:proofErr w:type="gramStart"/>
      <w:r w:rsidR="00661794">
        <w:rPr>
          <w:rFonts w:eastAsia="Times New Roman"/>
          <w:color w:val="494228"/>
        </w:rPr>
        <w:t>éé</w:t>
      </w:r>
      <w:r>
        <w:rPr>
          <w:rFonts w:eastAsia="Times New Roman"/>
          <w:color w:val="494228"/>
        </w:rPr>
        <w:t>n</w:t>
      </w:r>
      <w:proofErr w:type="gramEnd"/>
      <w:r>
        <w:rPr>
          <w:rFonts w:eastAsia="Times New Roman"/>
          <w:color w:val="494228"/>
        </w:rPr>
        <w:t xml:space="preserve"> in ons verhaal wel veel ‘rijker’ waar het gaat om eten, of de natuur beleven dan </w:t>
      </w:r>
      <w:r w:rsidR="00661794">
        <w:rPr>
          <w:rFonts w:eastAsia="Times New Roman"/>
          <w:color w:val="494228"/>
        </w:rPr>
        <w:t>de</w:t>
      </w:r>
      <w:r>
        <w:rPr>
          <w:rFonts w:eastAsia="Times New Roman"/>
          <w:color w:val="494228"/>
        </w:rPr>
        <w:t xml:space="preserve"> ander. In de workshop wordt gewerkt met dialoogvorming, d.m.v. vragen stellen aan elkaar. Kinderen leren hierdoor zichzelf maar ook elkaar beter kennen. Vragen als: </w:t>
      </w:r>
    </w:p>
    <w:p w:rsidR="003D5518" w:rsidRDefault="003D5518">
      <w:pPr>
        <w:spacing w:before="100" w:after="100"/>
        <w:ind w:left="720"/>
      </w:pPr>
    </w:p>
    <w:p w:rsidR="00661794" w:rsidRDefault="00661794" w:rsidP="00661794">
      <w:pPr>
        <w:numPr>
          <w:ilvl w:val="0"/>
          <w:numId w:val="2"/>
        </w:numPr>
        <w:spacing w:before="100" w:after="100"/>
        <w:rPr>
          <w:rFonts w:eastAsia="Times New Roman"/>
          <w:color w:val="494228"/>
        </w:rPr>
      </w:pPr>
      <w:r>
        <w:rPr>
          <w:rFonts w:eastAsia="Times New Roman"/>
          <w:color w:val="494228"/>
        </w:rPr>
        <w:t>W</w:t>
      </w:r>
      <w:r w:rsidR="004A5A11">
        <w:rPr>
          <w:rFonts w:eastAsia="Times New Roman"/>
          <w:color w:val="494228"/>
        </w:rPr>
        <w:t xml:space="preserve">elke boom op het eiland spreekt mij het meeste aan? </w:t>
      </w:r>
    </w:p>
    <w:p w:rsidR="003D5518" w:rsidRPr="00661794" w:rsidRDefault="00661794" w:rsidP="00661794">
      <w:pPr>
        <w:numPr>
          <w:ilvl w:val="0"/>
          <w:numId w:val="2"/>
        </w:numPr>
        <w:spacing w:before="100" w:after="100"/>
        <w:rPr>
          <w:rFonts w:eastAsia="Times New Roman"/>
          <w:color w:val="494228"/>
        </w:rPr>
      </w:pPr>
      <w:r w:rsidRPr="00661794">
        <w:rPr>
          <w:rFonts w:eastAsia="Times New Roman"/>
          <w:color w:val="494228"/>
        </w:rPr>
        <w:t>W</w:t>
      </w:r>
      <w:r w:rsidR="004A5A11" w:rsidRPr="00661794">
        <w:rPr>
          <w:rFonts w:eastAsia="Times New Roman"/>
          <w:color w:val="494228"/>
        </w:rPr>
        <w:t xml:space="preserve">aarom spreekt deze boom mij het meeste aan? </w:t>
      </w:r>
    </w:p>
    <w:p w:rsidR="003D5518" w:rsidRPr="00661794" w:rsidRDefault="00661794">
      <w:pPr>
        <w:numPr>
          <w:ilvl w:val="0"/>
          <w:numId w:val="2"/>
        </w:numPr>
        <w:spacing w:before="100" w:after="100"/>
        <w:rPr>
          <w:rFonts w:eastAsia="Times New Roman"/>
          <w:color w:val="494228"/>
        </w:rPr>
      </w:pPr>
      <w:r w:rsidRPr="00661794">
        <w:rPr>
          <w:rFonts w:eastAsia="Times New Roman"/>
          <w:color w:val="494228"/>
        </w:rPr>
        <w:t>W</w:t>
      </w:r>
      <w:r w:rsidR="004A5A11" w:rsidRPr="00661794">
        <w:rPr>
          <w:rFonts w:eastAsia="Times New Roman"/>
          <w:color w:val="494228"/>
        </w:rPr>
        <w:t xml:space="preserve">at vind ik van de personage, Vogel die bijna doodligt op de grond op dit eiland? </w:t>
      </w:r>
    </w:p>
    <w:p w:rsidR="003D5518" w:rsidRPr="00661794" w:rsidRDefault="004A5A11">
      <w:pPr>
        <w:numPr>
          <w:ilvl w:val="0"/>
          <w:numId w:val="2"/>
        </w:numPr>
        <w:spacing w:before="100" w:after="100"/>
        <w:rPr>
          <w:rFonts w:eastAsia="Times New Roman"/>
          <w:color w:val="494228"/>
        </w:rPr>
      </w:pPr>
      <w:r w:rsidRPr="00661794">
        <w:rPr>
          <w:rFonts w:eastAsia="Times New Roman"/>
          <w:color w:val="494228"/>
        </w:rPr>
        <w:t xml:space="preserve">Wat kan ik doen om de natuur mooier te maken? </w:t>
      </w:r>
    </w:p>
    <w:p w:rsidR="003D5518" w:rsidRPr="00661794" w:rsidRDefault="004A5A11">
      <w:pPr>
        <w:numPr>
          <w:ilvl w:val="0"/>
          <w:numId w:val="2"/>
        </w:numPr>
        <w:spacing w:before="100" w:after="100"/>
        <w:rPr>
          <w:rFonts w:eastAsia="Times New Roman"/>
          <w:color w:val="494228"/>
        </w:rPr>
      </w:pPr>
      <w:r w:rsidRPr="00661794">
        <w:rPr>
          <w:rFonts w:eastAsia="Times New Roman"/>
          <w:color w:val="494228"/>
        </w:rPr>
        <w:t>Wil ik wonen in de natuur en kan dat?</w:t>
      </w:r>
      <w:r w:rsidRPr="00661794">
        <w:rPr>
          <w:rFonts w:eastAsia="Times New Roman"/>
          <w:color w:val="494228"/>
        </w:rPr>
        <w:br/>
      </w:r>
    </w:p>
    <w:p w:rsidR="003D5518" w:rsidRDefault="003D5518">
      <w:pPr>
        <w:spacing w:before="100" w:after="100"/>
        <w:rPr>
          <w:rFonts w:eastAsia="Times New Roman"/>
          <w:b/>
          <w:bCs/>
          <w:color w:val="FF0000"/>
        </w:rPr>
      </w:pPr>
    </w:p>
    <w:p w:rsidR="00BD1006" w:rsidRDefault="00BD1006">
      <w:pPr>
        <w:spacing w:before="100" w:after="100"/>
        <w:rPr>
          <w:rFonts w:eastAsia="Times New Roman"/>
          <w:b/>
          <w:bCs/>
          <w:color w:val="FF0000"/>
        </w:rPr>
      </w:pPr>
    </w:p>
    <w:p w:rsidR="00BD1006" w:rsidRDefault="00BD1006">
      <w:pPr>
        <w:spacing w:before="100" w:after="100"/>
        <w:rPr>
          <w:rFonts w:eastAsia="Times New Roman"/>
          <w:b/>
          <w:bCs/>
          <w:color w:val="FF0000"/>
        </w:rPr>
      </w:pPr>
    </w:p>
    <w:p w:rsidR="00BD1006" w:rsidRDefault="00BD1006">
      <w:pPr>
        <w:spacing w:before="100" w:after="100"/>
        <w:rPr>
          <w:rFonts w:eastAsia="Times New Roman"/>
          <w:b/>
          <w:bCs/>
          <w:color w:val="FF0000"/>
        </w:rPr>
      </w:pPr>
      <w:r>
        <w:rPr>
          <w:rFonts w:eastAsia="Times New Roman"/>
          <w:b/>
          <w:bCs/>
          <w:noProof/>
          <w:color w:val="FF0000"/>
        </w:rPr>
        <w:drawing>
          <wp:inline distT="0" distB="0" distL="0" distR="0">
            <wp:extent cx="5941819" cy="4456364"/>
            <wp:effectExtent l="0" t="0" r="1905" b="190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e-in-vloed-.eindscenejp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6166" cy="4459624"/>
                    </a:xfrm>
                    <a:prstGeom prst="rect">
                      <a:avLst/>
                    </a:prstGeom>
                  </pic:spPr>
                </pic:pic>
              </a:graphicData>
            </a:graphic>
          </wp:inline>
        </w:drawing>
      </w:r>
    </w:p>
    <w:p w:rsidR="003D5518" w:rsidRDefault="004A5A11">
      <w:pPr>
        <w:pageBreakBefore/>
        <w:spacing w:before="100" w:after="100"/>
        <w:rPr>
          <w:rFonts w:eastAsia="Times New Roman"/>
          <w:b/>
          <w:bCs/>
          <w:color w:val="494228"/>
        </w:rPr>
      </w:pPr>
      <w:r>
        <w:rPr>
          <w:rFonts w:eastAsia="Times New Roman"/>
          <w:b/>
          <w:bCs/>
          <w:color w:val="494228"/>
        </w:rPr>
        <w:lastRenderedPageBreak/>
        <w:t>BIJLAGE B</w:t>
      </w:r>
    </w:p>
    <w:p w:rsidR="00B01CEF" w:rsidRDefault="00B01CEF">
      <w:pPr>
        <w:spacing w:before="100" w:after="100"/>
        <w:rPr>
          <w:rFonts w:eastAsia="Times New Roman"/>
          <w:b/>
          <w:bCs/>
          <w:color w:val="494228"/>
        </w:rPr>
      </w:pPr>
    </w:p>
    <w:p w:rsidR="003D5518" w:rsidRDefault="004A5A11">
      <w:pPr>
        <w:spacing w:before="100" w:after="100"/>
        <w:rPr>
          <w:rFonts w:eastAsia="Times New Roman"/>
          <w:b/>
          <w:bCs/>
          <w:color w:val="494228"/>
        </w:rPr>
      </w:pPr>
      <w:r>
        <w:rPr>
          <w:rFonts w:eastAsia="Times New Roman"/>
          <w:b/>
          <w:bCs/>
          <w:color w:val="494228"/>
        </w:rPr>
        <w:t>ORGANISATIE ’</w:t>
      </w:r>
      <w:r w:rsidR="00661794">
        <w:rPr>
          <w:rFonts w:eastAsia="Times New Roman"/>
          <w:b/>
          <w:bCs/>
          <w:color w:val="494228"/>
        </w:rPr>
        <w:t>n</w:t>
      </w:r>
      <w:r>
        <w:rPr>
          <w:rFonts w:eastAsia="Times New Roman"/>
          <w:b/>
          <w:bCs/>
          <w:color w:val="494228"/>
        </w:rPr>
        <w:t xml:space="preserve"> BRIES 2019</w:t>
      </w:r>
    </w:p>
    <w:p w:rsidR="003D5518" w:rsidRDefault="003D5518">
      <w:pPr>
        <w:spacing w:before="100" w:after="100"/>
        <w:rPr>
          <w:rFonts w:eastAsia="Times New Roman"/>
          <w:b/>
          <w:bCs/>
          <w:color w:val="494228"/>
        </w:rPr>
      </w:pPr>
    </w:p>
    <w:tbl>
      <w:tblPr>
        <w:tblW w:w="0" w:type="auto"/>
        <w:tblLayout w:type="fixed"/>
        <w:tblLook w:val="0000" w:firstRow="0" w:lastRow="0" w:firstColumn="0" w:lastColumn="0" w:noHBand="0" w:noVBand="0"/>
      </w:tblPr>
      <w:tblGrid>
        <w:gridCol w:w="3255"/>
        <w:gridCol w:w="5832"/>
      </w:tblGrid>
      <w:tr w:rsidR="003D5518">
        <w:trPr>
          <w:trHeight w:val="320"/>
        </w:trPr>
        <w:tc>
          <w:tcPr>
            <w:tcW w:w="3255" w:type="dxa"/>
            <w:shd w:val="clear" w:color="auto" w:fill="auto"/>
          </w:tcPr>
          <w:p w:rsidR="003D5518" w:rsidRDefault="004A5A11">
            <w:pPr>
              <w:spacing w:before="100" w:after="100"/>
              <w:rPr>
                <w:rFonts w:eastAsia="Times New Roman"/>
                <w:color w:val="494228"/>
              </w:rPr>
            </w:pPr>
            <w:r>
              <w:rPr>
                <w:rFonts w:eastAsia="Times New Roman"/>
                <w:color w:val="494228"/>
              </w:rPr>
              <w:t>Naam organisatie</w:t>
            </w:r>
          </w:p>
        </w:tc>
        <w:tc>
          <w:tcPr>
            <w:tcW w:w="5832" w:type="dxa"/>
            <w:shd w:val="clear" w:color="auto" w:fill="auto"/>
          </w:tcPr>
          <w:p w:rsidR="003D5518" w:rsidRDefault="004A5A11">
            <w:pPr>
              <w:spacing w:before="100" w:after="100"/>
            </w:pPr>
            <w:r>
              <w:rPr>
                <w:rFonts w:eastAsia="Times New Roman"/>
                <w:color w:val="494228"/>
              </w:rPr>
              <w:t>’n Bries Stichting</w:t>
            </w:r>
          </w:p>
        </w:tc>
      </w:tr>
      <w:tr w:rsidR="003D5518">
        <w:trPr>
          <w:trHeight w:val="641"/>
        </w:trPr>
        <w:tc>
          <w:tcPr>
            <w:tcW w:w="3255" w:type="dxa"/>
            <w:shd w:val="clear" w:color="auto" w:fill="auto"/>
          </w:tcPr>
          <w:p w:rsidR="003D5518" w:rsidRDefault="004A5A11">
            <w:pPr>
              <w:spacing w:before="100" w:after="100"/>
              <w:rPr>
                <w:rFonts w:eastAsia="Times New Roman"/>
                <w:color w:val="494228"/>
              </w:rPr>
            </w:pPr>
            <w:r>
              <w:rPr>
                <w:rFonts w:eastAsia="Times New Roman"/>
                <w:color w:val="494228"/>
              </w:rPr>
              <w:t>Bezoek-postadres</w:t>
            </w:r>
          </w:p>
        </w:tc>
        <w:tc>
          <w:tcPr>
            <w:tcW w:w="5832" w:type="dxa"/>
            <w:shd w:val="clear" w:color="auto" w:fill="auto"/>
          </w:tcPr>
          <w:p w:rsidR="003D5518" w:rsidRDefault="004A5A11">
            <w:pPr>
              <w:spacing w:before="100" w:after="100"/>
              <w:rPr>
                <w:rFonts w:eastAsia="Times New Roman"/>
                <w:color w:val="494228"/>
              </w:rPr>
            </w:pPr>
            <w:r>
              <w:rPr>
                <w:rFonts w:eastAsia="Times New Roman"/>
                <w:color w:val="494228"/>
              </w:rPr>
              <w:t>Provenierssingel 81a 3033 EJ Rotterdam</w:t>
            </w:r>
          </w:p>
          <w:p w:rsidR="003D5518" w:rsidRDefault="003D5518">
            <w:pPr>
              <w:spacing w:before="100" w:after="100"/>
              <w:rPr>
                <w:rFonts w:eastAsia="Times New Roman"/>
                <w:color w:val="494228"/>
              </w:rPr>
            </w:pPr>
          </w:p>
        </w:tc>
      </w:tr>
      <w:tr w:rsidR="003D5518">
        <w:trPr>
          <w:trHeight w:val="320"/>
        </w:trPr>
        <w:tc>
          <w:tcPr>
            <w:tcW w:w="3255" w:type="dxa"/>
            <w:shd w:val="clear" w:color="auto" w:fill="auto"/>
          </w:tcPr>
          <w:p w:rsidR="003D5518" w:rsidRDefault="004A5A11">
            <w:pPr>
              <w:spacing w:before="100" w:after="100"/>
              <w:rPr>
                <w:rFonts w:eastAsia="Times New Roman"/>
                <w:color w:val="494228"/>
              </w:rPr>
            </w:pPr>
            <w:r>
              <w:rPr>
                <w:rFonts w:eastAsia="Times New Roman"/>
                <w:color w:val="494228"/>
              </w:rPr>
              <w:t>Website</w:t>
            </w:r>
          </w:p>
        </w:tc>
        <w:tc>
          <w:tcPr>
            <w:tcW w:w="5832" w:type="dxa"/>
            <w:shd w:val="clear" w:color="auto" w:fill="auto"/>
          </w:tcPr>
          <w:p w:rsidR="003D5518" w:rsidRDefault="00C9227F">
            <w:pPr>
              <w:spacing w:before="100" w:after="100"/>
            </w:pPr>
            <w:hyperlink r:id="rId23" w:history="1">
              <w:r w:rsidR="00661794" w:rsidRPr="004F0F42">
                <w:rPr>
                  <w:rStyle w:val="Hyperlink"/>
                  <w:rFonts w:eastAsia="Times New Roman"/>
                </w:rPr>
                <w:t>www.nbries.nl</w:t>
              </w:r>
            </w:hyperlink>
          </w:p>
        </w:tc>
      </w:tr>
      <w:tr w:rsidR="003D5518">
        <w:trPr>
          <w:trHeight w:val="337"/>
        </w:trPr>
        <w:tc>
          <w:tcPr>
            <w:tcW w:w="3255" w:type="dxa"/>
            <w:shd w:val="clear" w:color="auto" w:fill="auto"/>
          </w:tcPr>
          <w:p w:rsidR="003D5518" w:rsidRDefault="004A5A11">
            <w:pPr>
              <w:spacing w:before="100" w:after="100"/>
              <w:rPr>
                <w:rFonts w:eastAsia="Times New Roman"/>
                <w:color w:val="494228"/>
              </w:rPr>
            </w:pPr>
            <w:r>
              <w:rPr>
                <w:rFonts w:eastAsia="Times New Roman"/>
                <w:color w:val="494228"/>
              </w:rPr>
              <w:t>Contactpersoon</w:t>
            </w:r>
          </w:p>
        </w:tc>
        <w:tc>
          <w:tcPr>
            <w:tcW w:w="5832" w:type="dxa"/>
            <w:shd w:val="clear" w:color="auto" w:fill="auto"/>
          </w:tcPr>
          <w:p w:rsidR="003D5518" w:rsidRDefault="004A5A11">
            <w:pPr>
              <w:spacing w:before="100" w:after="100"/>
            </w:pPr>
            <w:r>
              <w:rPr>
                <w:rFonts w:eastAsia="Times New Roman"/>
                <w:color w:val="494228"/>
              </w:rPr>
              <w:t xml:space="preserve">Joke </w:t>
            </w:r>
            <w:proofErr w:type="spellStart"/>
            <w:r>
              <w:rPr>
                <w:rFonts w:eastAsia="Times New Roman"/>
                <w:color w:val="494228"/>
              </w:rPr>
              <w:t>Olthaar</w:t>
            </w:r>
            <w:proofErr w:type="spellEnd"/>
          </w:p>
        </w:tc>
      </w:tr>
      <w:tr w:rsidR="003D5518">
        <w:trPr>
          <w:trHeight w:val="320"/>
        </w:trPr>
        <w:tc>
          <w:tcPr>
            <w:tcW w:w="3255" w:type="dxa"/>
            <w:shd w:val="clear" w:color="auto" w:fill="auto"/>
          </w:tcPr>
          <w:p w:rsidR="003D5518" w:rsidRDefault="003D5518">
            <w:pPr>
              <w:snapToGrid w:val="0"/>
              <w:spacing w:before="100" w:after="100"/>
              <w:rPr>
                <w:rFonts w:eastAsia="Times New Roman"/>
                <w:color w:val="494228"/>
              </w:rPr>
            </w:pPr>
          </w:p>
        </w:tc>
        <w:tc>
          <w:tcPr>
            <w:tcW w:w="5832" w:type="dxa"/>
            <w:shd w:val="clear" w:color="auto" w:fill="auto"/>
          </w:tcPr>
          <w:p w:rsidR="003D5518" w:rsidRDefault="003D5518">
            <w:pPr>
              <w:snapToGrid w:val="0"/>
              <w:spacing w:before="100" w:after="100"/>
              <w:rPr>
                <w:rFonts w:eastAsia="Times New Roman"/>
                <w:color w:val="494228"/>
              </w:rPr>
            </w:pPr>
          </w:p>
        </w:tc>
      </w:tr>
      <w:tr w:rsidR="003D5518">
        <w:trPr>
          <w:trHeight w:val="320"/>
        </w:trPr>
        <w:tc>
          <w:tcPr>
            <w:tcW w:w="3255" w:type="dxa"/>
            <w:shd w:val="clear" w:color="auto" w:fill="auto"/>
          </w:tcPr>
          <w:p w:rsidR="003D5518" w:rsidRDefault="004A5A11">
            <w:pPr>
              <w:spacing w:before="100" w:after="100"/>
            </w:pPr>
            <w:proofErr w:type="gramStart"/>
            <w:r>
              <w:rPr>
                <w:rFonts w:eastAsia="Times New Roman"/>
                <w:color w:val="494228"/>
              </w:rPr>
              <w:t>e-mail</w:t>
            </w:r>
            <w:proofErr w:type="gramEnd"/>
          </w:p>
        </w:tc>
        <w:tc>
          <w:tcPr>
            <w:tcW w:w="5832" w:type="dxa"/>
            <w:shd w:val="clear" w:color="auto" w:fill="auto"/>
          </w:tcPr>
          <w:p w:rsidR="003D5518" w:rsidRDefault="00C9227F">
            <w:pPr>
              <w:spacing w:before="100" w:after="100"/>
            </w:pPr>
            <w:hyperlink r:id="rId24" w:history="1">
              <w:r w:rsidR="004A5A11">
                <w:rPr>
                  <w:rStyle w:val="Hyperlink"/>
                  <w:rFonts w:eastAsia="Times New Roman"/>
                </w:rPr>
                <w:t>eenbries@gmail.com</w:t>
              </w:r>
            </w:hyperlink>
          </w:p>
        </w:tc>
      </w:tr>
      <w:tr w:rsidR="003D5518">
        <w:trPr>
          <w:trHeight w:val="320"/>
        </w:trPr>
        <w:tc>
          <w:tcPr>
            <w:tcW w:w="3255" w:type="dxa"/>
            <w:shd w:val="clear" w:color="auto" w:fill="auto"/>
          </w:tcPr>
          <w:p w:rsidR="003D5518" w:rsidRDefault="004A5A11">
            <w:pPr>
              <w:spacing w:before="100" w:after="100"/>
              <w:rPr>
                <w:rFonts w:eastAsia="Times New Roman"/>
                <w:color w:val="494228"/>
              </w:rPr>
            </w:pPr>
            <w:r>
              <w:rPr>
                <w:rFonts w:eastAsia="Times New Roman"/>
                <w:color w:val="494228"/>
              </w:rPr>
              <w:t xml:space="preserve">Bankrekeningnummer </w:t>
            </w:r>
          </w:p>
        </w:tc>
        <w:tc>
          <w:tcPr>
            <w:tcW w:w="5832" w:type="dxa"/>
            <w:shd w:val="clear" w:color="auto" w:fill="auto"/>
          </w:tcPr>
          <w:p w:rsidR="003D5518" w:rsidRDefault="004A5A11">
            <w:pPr>
              <w:spacing w:before="100" w:after="100"/>
            </w:pPr>
            <w:r>
              <w:rPr>
                <w:rFonts w:eastAsia="Times New Roman"/>
                <w:color w:val="494228"/>
              </w:rPr>
              <w:t xml:space="preserve">NL50 TRIO 002546 960 15 </w:t>
            </w:r>
          </w:p>
        </w:tc>
      </w:tr>
    </w:tbl>
    <w:p w:rsidR="003D5518" w:rsidRDefault="003D5518">
      <w:pPr>
        <w:spacing w:before="100" w:after="100"/>
        <w:rPr>
          <w:rFonts w:eastAsia="Times New Roman"/>
        </w:rPr>
      </w:pPr>
    </w:p>
    <w:p w:rsidR="003D5518" w:rsidRDefault="004A5A11">
      <w:pPr>
        <w:spacing w:before="100" w:after="100"/>
        <w:rPr>
          <w:rFonts w:eastAsia="Times New Roman"/>
          <w:color w:val="494228"/>
        </w:rPr>
      </w:pPr>
      <w:r>
        <w:rPr>
          <w:rFonts w:eastAsia="Times New Roman"/>
          <w:b/>
          <w:bCs/>
          <w:color w:val="494228"/>
        </w:rPr>
        <w:t xml:space="preserve">Doorgevoerde veranderingen met als doel dat ontwikkeling theater met workshops beter op elkaar kunnen worden afgestemd en uitgewerkt. </w:t>
      </w:r>
    </w:p>
    <w:p w:rsidR="003D5518" w:rsidRDefault="004A5A11">
      <w:pPr>
        <w:numPr>
          <w:ilvl w:val="0"/>
          <w:numId w:val="4"/>
        </w:numPr>
        <w:spacing w:before="100" w:after="100"/>
        <w:rPr>
          <w:rFonts w:eastAsia="Times New Roman"/>
          <w:color w:val="494228"/>
        </w:rPr>
      </w:pPr>
      <w:r>
        <w:rPr>
          <w:rFonts w:eastAsia="Times New Roman"/>
          <w:color w:val="494228"/>
        </w:rPr>
        <w:t xml:space="preserve">Artistiek leider Joke </w:t>
      </w:r>
      <w:proofErr w:type="spellStart"/>
      <w:r>
        <w:rPr>
          <w:rFonts w:eastAsia="Times New Roman"/>
          <w:color w:val="494228"/>
        </w:rPr>
        <w:t>Olthaar</w:t>
      </w:r>
      <w:proofErr w:type="spellEnd"/>
      <w:r>
        <w:rPr>
          <w:rFonts w:eastAsia="Times New Roman"/>
          <w:color w:val="494228"/>
        </w:rPr>
        <w:t xml:space="preserve"> draagt verantwoording voor de totale organisatie, voorbereiding en uitvoering. </w:t>
      </w:r>
    </w:p>
    <w:p w:rsidR="003D5518" w:rsidRDefault="004A5A11">
      <w:pPr>
        <w:numPr>
          <w:ilvl w:val="0"/>
          <w:numId w:val="4"/>
        </w:numPr>
        <w:spacing w:before="100" w:after="100"/>
        <w:rPr>
          <w:rFonts w:eastAsia="Times New Roman"/>
          <w:color w:val="494228"/>
        </w:rPr>
      </w:pPr>
      <w:r>
        <w:rPr>
          <w:rFonts w:eastAsia="Times New Roman"/>
          <w:color w:val="494228"/>
        </w:rPr>
        <w:t>Iedere 2 jaar een nieuwe voorstelling. Met in 2019 de pilot Be-in-Vloed</w:t>
      </w:r>
    </w:p>
    <w:p w:rsidR="003D5518" w:rsidRDefault="004A5A11">
      <w:pPr>
        <w:numPr>
          <w:ilvl w:val="0"/>
          <w:numId w:val="4"/>
        </w:numPr>
        <w:spacing w:before="100" w:after="100"/>
        <w:rPr>
          <w:rFonts w:eastAsia="Times New Roman"/>
          <w:color w:val="494228"/>
        </w:rPr>
      </w:pPr>
      <w:r>
        <w:rPr>
          <w:rFonts w:eastAsia="Times New Roman"/>
          <w:color w:val="494228"/>
        </w:rPr>
        <w:t xml:space="preserve">’n Bries wordt op projectbasis ondersteund op het gebied van </w:t>
      </w:r>
      <w:proofErr w:type="gramStart"/>
      <w:r>
        <w:rPr>
          <w:rFonts w:eastAsia="Times New Roman"/>
          <w:color w:val="494228"/>
        </w:rPr>
        <w:t>PR</w:t>
      </w:r>
      <w:proofErr w:type="gramEnd"/>
      <w:r>
        <w:rPr>
          <w:rFonts w:eastAsia="Times New Roman"/>
          <w:color w:val="494228"/>
        </w:rPr>
        <w:t xml:space="preserve"> en communicatie. </w:t>
      </w:r>
    </w:p>
    <w:p w:rsidR="003D5518" w:rsidRDefault="004A5A11">
      <w:pPr>
        <w:numPr>
          <w:ilvl w:val="0"/>
          <w:numId w:val="4"/>
        </w:numPr>
        <w:spacing w:before="100" w:after="100"/>
        <w:rPr>
          <w:rFonts w:eastAsia="Times New Roman"/>
          <w:color w:val="494228"/>
        </w:rPr>
      </w:pPr>
      <w:r>
        <w:rPr>
          <w:rFonts w:eastAsia="Times New Roman"/>
          <w:color w:val="494228"/>
        </w:rPr>
        <w:t>Kunstenaars zijn voor deze workshops aangetrokken om nog meer inhoud en gewicht te geven aan de totale belevenis.</w:t>
      </w:r>
    </w:p>
    <w:p w:rsidR="003D5518" w:rsidRDefault="004A5A11">
      <w:pPr>
        <w:numPr>
          <w:ilvl w:val="0"/>
          <w:numId w:val="4"/>
        </w:numPr>
        <w:spacing w:before="100" w:after="100"/>
        <w:rPr>
          <w:rFonts w:eastAsia="Times New Roman"/>
          <w:color w:val="494228"/>
        </w:rPr>
      </w:pPr>
      <w:r>
        <w:rPr>
          <w:rFonts w:eastAsia="Times New Roman"/>
          <w:color w:val="494228"/>
        </w:rPr>
        <w:t xml:space="preserve">De technicus draagt zorg voor de opbouw en geluid tijdens de voorstelling. </w:t>
      </w:r>
    </w:p>
    <w:p w:rsidR="00B01CEF" w:rsidRDefault="00B01CEF">
      <w:pPr>
        <w:suppressAutoHyphens w:val="0"/>
        <w:rPr>
          <w:rFonts w:eastAsia="Times New Roman"/>
          <w:color w:val="494228"/>
        </w:rPr>
      </w:pPr>
      <w:r>
        <w:rPr>
          <w:rFonts w:eastAsia="Times New Roman"/>
          <w:color w:val="494228"/>
        </w:rPr>
        <w:br w:type="page"/>
      </w:r>
    </w:p>
    <w:p w:rsidR="00B01CEF" w:rsidRPr="00B01CEF" w:rsidRDefault="003975D5" w:rsidP="00B01CEF">
      <w:pPr>
        <w:spacing w:before="100" w:after="100"/>
        <w:rPr>
          <w:rFonts w:eastAsia="Times New Roman"/>
          <w:b/>
          <w:color w:val="494228"/>
        </w:rPr>
      </w:pPr>
      <w:bookmarkStart w:id="0" w:name="_GoBack"/>
      <w:r>
        <w:rPr>
          <w:b/>
          <w:noProof/>
        </w:rPr>
        <w:lastRenderedPageBreak/>
        <w:drawing>
          <wp:anchor distT="0" distB="0" distL="114300" distR="114300" simplePos="0" relativeHeight="251667456" behindDoc="0" locked="0" layoutInCell="1" allowOverlap="1">
            <wp:simplePos x="0" y="0"/>
            <wp:positionH relativeFrom="column">
              <wp:posOffset>-13316</wp:posOffset>
            </wp:positionH>
            <wp:positionV relativeFrom="paragraph">
              <wp:posOffset>245745</wp:posOffset>
            </wp:positionV>
            <wp:extent cx="5799600" cy="7927200"/>
            <wp:effectExtent l="0" t="0" r="4445"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sten Be-in-vloed 2019- verantwoording.png"/>
                    <pic:cNvPicPr/>
                  </pic:nvPicPr>
                  <pic:blipFill>
                    <a:blip r:embed="rId25">
                      <a:extLst>
                        <a:ext uri="{28A0092B-C50C-407E-A947-70E740481C1C}">
                          <a14:useLocalDpi xmlns:a14="http://schemas.microsoft.com/office/drawing/2010/main" val="0"/>
                        </a:ext>
                      </a:extLst>
                    </a:blip>
                    <a:stretch>
                      <a:fillRect/>
                    </a:stretch>
                  </pic:blipFill>
                  <pic:spPr>
                    <a:xfrm>
                      <a:off x="0" y="0"/>
                      <a:ext cx="5799600" cy="7927200"/>
                    </a:xfrm>
                    <a:prstGeom prst="rect">
                      <a:avLst/>
                    </a:prstGeom>
                  </pic:spPr>
                </pic:pic>
              </a:graphicData>
            </a:graphic>
            <wp14:sizeRelH relativeFrom="margin">
              <wp14:pctWidth>0</wp14:pctWidth>
            </wp14:sizeRelH>
            <wp14:sizeRelV relativeFrom="margin">
              <wp14:pctHeight>0</wp14:pctHeight>
            </wp14:sizeRelV>
          </wp:anchor>
        </w:drawing>
      </w:r>
      <w:bookmarkEnd w:id="0"/>
      <w:r w:rsidR="00B01CEF" w:rsidRPr="00B01CEF">
        <w:rPr>
          <w:rFonts w:eastAsia="Times New Roman"/>
          <w:b/>
          <w:color w:val="494228"/>
        </w:rPr>
        <w:t>Bijlage C</w:t>
      </w:r>
    </w:p>
    <w:p w:rsidR="00B01CEF" w:rsidRDefault="00B01CEF" w:rsidP="00B01CEF">
      <w:pPr>
        <w:spacing w:before="100" w:after="100"/>
        <w:ind w:left="720"/>
        <w:rPr>
          <w:b/>
        </w:rPr>
      </w:pPr>
    </w:p>
    <w:p w:rsidR="000B113F" w:rsidRDefault="00B01CEF">
      <w:pPr>
        <w:pageBreakBefore/>
        <w:spacing w:before="100" w:after="100"/>
        <w:rPr>
          <w:b/>
        </w:rPr>
      </w:pPr>
      <w:r>
        <w:rPr>
          <w:noProof/>
        </w:rPr>
        <w:lastRenderedPageBreak/>
        <w:drawing>
          <wp:anchor distT="0" distB="0" distL="114300" distR="114300" simplePos="0" relativeHeight="251661312" behindDoc="0" locked="0" layoutInCell="1" allowOverlap="1" wp14:anchorId="777BDBD0" wp14:editId="65ACB07F">
            <wp:simplePos x="0" y="0"/>
            <wp:positionH relativeFrom="column">
              <wp:posOffset>-3175</wp:posOffset>
            </wp:positionH>
            <wp:positionV relativeFrom="paragraph">
              <wp:posOffset>538073</wp:posOffset>
            </wp:positionV>
            <wp:extent cx="5503545" cy="7759065"/>
            <wp:effectExtent l="0" t="0" r="0" b="635"/>
            <wp:wrapTopAndBottom/>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lyer Be-in-Vloed achterkant-def.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03545" cy="7759065"/>
                    </a:xfrm>
                    <a:prstGeom prst="rect">
                      <a:avLst/>
                    </a:prstGeom>
                  </pic:spPr>
                </pic:pic>
              </a:graphicData>
            </a:graphic>
            <wp14:sizeRelH relativeFrom="margin">
              <wp14:pctWidth>0</wp14:pctWidth>
            </wp14:sizeRelH>
            <wp14:sizeRelV relativeFrom="margin">
              <wp14:pctHeight>0</wp14:pctHeight>
            </wp14:sizeRelV>
          </wp:anchor>
        </w:drawing>
      </w:r>
      <w:r w:rsidRPr="00B01CEF">
        <w:rPr>
          <w:b/>
        </w:rPr>
        <w:t>BIJLAGE D</w:t>
      </w:r>
      <w:r w:rsidRPr="00B01CEF">
        <w:rPr>
          <w:noProof/>
        </w:rPr>
        <w:t xml:space="preserve"> </w:t>
      </w:r>
    </w:p>
    <w:p w:rsidR="00B01CEF" w:rsidRDefault="00B01CEF">
      <w:pPr>
        <w:spacing w:before="100" w:after="100"/>
      </w:pPr>
    </w:p>
    <w:sectPr w:rsidR="00B01CEF" w:rsidSect="00BD1006">
      <w:footerReference w:type="even" r:id="rId27"/>
      <w:footerReference w:type="default" r:id="rId28"/>
      <w:pgSz w:w="11906" w:h="16838"/>
      <w:pgMar w:top="1417" w:right="1417" w:bottom="1417" w:left="1417" w:header="708" w:footer="708" w:gutter="0"/>
      <w:cols w:space="708"/>
      <w:titlePg/>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227F" w:rsidRDefault="00C9227F" w:rsidP="00B01CEF">
      <w:r>
        <w:separator/>
      </w:r>
    </w:p>
  </w:endnote>
  <w:endnote w:type="continuationSeparator" w:id="0">
    <w:p w:rsidR="00C9227F" w:rsidRDefault="00C9227F" w:rsidP="00B01C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4D"/>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063246649"/>
      <w:docPartObj>
        <w:docPartGallery w:val="Page Numbers (Bottom of Page)"/>
        <w:docPartUnique/>
      </w:docPartObj>
    </w:sdtPr>
    <w:sdtEndPr>
      <w:rPr>
        <w:rStyle w:val="Paginanummer"/>
      </w:rPr>
    </w:sdtEndPr>
    <w:sdtContent>
      <w:p w:rsidR="00BD1006" w:rsidRDefault="00BD1006" w:rsidP="004F0F42">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rsidR="00BD1006" w:rsidRDefault="00BD1006" w:rsidP="00BD1006">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856314537"/>
      <w:docPartObj>
        <w:docPartGallery w:val="Page Numbers (Bottom of Page)"/>
        <w:docPartUnique/>
      </w:docPartObj>
    </w:sdtPr>
    <w:sdtEndPr>
      <w:rPr>
        <w:rStyle w:val="Paginanummer"/>
      </w:rPr>
    </w:sdtEndPr>
    <w:sdtContent>
      <w:p w:rsidR="00BD1006" w:rsidRDefault="00BD1006" w:rsidP="004F0F42">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12</w:t>
        </w:r>
        <w:r>
          <w:rPr>
            <w:rStyle w:val="Paginanummer"/>
          </w:rPr>
          <w:fldChar w:fldCharType="end"/>
        </w:r>
      </w:p>
    </w:sdtContent>
  </w:sdt>
  <w:p w:rsidR="00B01CEF" w:rsidRDefault="00B01CEF" w:rsidP="00BD1006">
    <w:pPr>
      <w:pStyle w:val="Voettekst"/>
      <w:ind w:right="360"/>
    </w:pPr>
  </w:p>
  <w:p w:rsidR="00B01CEF" w:rsidRDefault="00B01CE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227F" w:rsidRDefault="00C9227F" w:rsidP="00B01CEF">
      <w:r>
        <w:separator/>
      </w:r>
    </w:p>
  </w:footnote>
  <w:footnote w:type="continuationSeparator" w:id="0">
    <w:p w:rsidR="00C9227F" w:rsidRDefault="00C9227F" w:rsidP="00B01CE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Symbol"/>
        <w:sz w:val="20"/>
      </w:rPr>
    </w:lvl>
    <w:lvl w:ilvl="1">
      <w:start w:val="1"/>
      <w:numFmt w:val="bullet"/>
      <w:lvlText w:val=""/>
      <w:lvlJc w:val="left"/>
      <w:pPr>
        <w:tabs>
          <w:tab w:val="num" w:pos="1440"/>
        </w:tabs>
        <w:ind w:left="1440" w:hanging="360"/>
      </w:pPr>
      <w:rPr>
        <w:rFonts w:ascii="Symbol" w:hAnsi="Symbol" w:cs="Symbol"/>
        <w:sz w:val="20"/>
      </w:rPr>
    </w:lvl>
    <w:lvl w:ilvl="2">
      <w:start w:val="1"/>
      <w:numFmt w:val="bullet"/>
      <w:lvlText w:val=""/>
      <w:lvlJc w:val="left"/>
      <w:pPr>
        <w:tabs>
          <w:tab w:val="num" w:pos="2160"/>
        </w:tabs>
        <w:ind w:left="2160" w:hanging="360"/>
      </w:pPr>
      <w:rPr>
        <w:rFonts w:ascii="Symbol" w:hAnsi="Symbol" w:cs="Symbol"/>
        <w:sz w:val="20"/>
      </w:rPr>
    </w:lvl>
    <w:lvl w:ilvl="3">
      <w:start w:val="1"/>
      <w:numFmt w:val="bullet"/>
      <w:lvlText w:val=""/>
      <w:lvlJc w:val="left"/>
      <w:pPr>
        <w:tabs>
          <w:tab w:val="num" w:pos="2880"/>
        </w:tabs>
        <w:ind w:left="2880" w:hanging="360"/>
      </w:pPr>
      <w:rPr>
        <w:rFonts w:ascii="Symbol" w:hAnsi="Symbol" w:cs="Symbol"/>
        <w:sz w:val="20"/>
      </w:rPr>
    </w:lvl>
    <w:lvl w:ilvl="4">
      <w:start w:val="1"/>
      <w:numFmt w:val="bullet"/>
      <w:lvlText w:val=""/>
      <w:lvlJc w:val="left"/>
      <w:pPr>
        <w:tabs>
          <w:tab w:val="num" w:pos="3600"/>
        </w:tabs>
        <w:ind w:left="3600" w:hanging="360"/>
      </w:pPr>
      <w:rPr>
        <w:rFonts w:ascii="Symbol" w:hAnsi="Symbol" w:cs="Symbol"/>
        <w:sz w:val="20"/>
      </w:rPr>
    </w:lvl>
    <w:lvl w:ilvl="5">
      <w:start w:val="1"/>
      <w:numFmt w:val="bullet"/>
      <w:lvlText w:val=""/>
      <w:lvlJc w:val="left"/>
      <w:pPr>
        <w:tabs>
          <w:tab w:val="num" w:pos="4320"/>
        </w:tabs>
        <w:ind w:left="4320" w:hanging="360"/>
      </w:pPr>
      <w:rPr>
        <w:rFonts w:ascii="Symbol" w:hAnsi="Symbol" w:cs="Symbol"/>
        <w:sz w:val="20"/>
      </w:rPr>
    </w:lvl>
    <w:lvl w:ilvl="6">
      <w:start w:val="1"/>
      <w:numFmt w:val="bullet"/>
      <w:lvlText w:val=""/>
      <w:lvlJc w:val="left"/>
      <w:pPr>
        <w:tabs>
          <w:tab w:val="num" w:pos="5040"/>
        </w:tabs>
        <w:ind w:left="5040" w:hanging="360"/>
      </w:pPr>
      <w:rPr>
        <w:rFonts w:ascii="Symbol" w:hAnsi="Symbol" w:cs="Symbol"/>
        <w:sz w:val="20"/>
      </w:rPr>
    </w:lvl>
    <w:lvl w:ilvl="7">
      <w:start w:val="1"/>
      <w:numFmt w:val="bullet"/>
      <w:lvlText w:val=""/>
      <w:lvlJc w:val="left"/>
      <w:pPr>
        <w:tabs>
          <w:tab w:val="num" w:pos="5760"/>
        </w:tabs>
        <w:ind w:left="5760" w:hanging="360"/>
      </w:pPr>
      <w:rPr>
        <w:rFonts w:ascii="Symbol" w:hAnsi="Symbol" w:cs="Symbol"/>
        <w:sz w:val="20"/>
      </w:rPr>
    </w:lvl>
    <w:lvl w:ilvl="8">
      <w:start w:val="1"/>
      <w:numFmt w:val="bullet"/>
      <w:lvlText w:val=""/>
      <w:lvlJc w:val="left"/>
      <w:pPr>
        <w:tabs>
          <w:tab w:val="num" w:pos="6480"/>
        </w:tabs>
        <w:ind w:left="6480" w:hanging="360"/>
      </w:pPr>
      <w:rPr>
        <w:rFonts w:ascii="Symbol" w:hAnsi="Symbol" w:cs="Symbol"/>
        <w:sz w:val="20"/>
      </w:r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Symbol"/>
        <w:color w:val="494228"/>
        <w:sz w:val="20"/>
      </w:rPr>
    </w:lvl>
    <w:lvl w:ilvl="1">
      <w:start w:val="1"/>
      <w:numFmt w:val="bullet"/>
      <w:lvlText w:val=""/>
      <w:lvlJc w:val="left"/>
      <w:pPr>
        <w:tabs>
          <w:tab w:val="num" w:pos="1440"/>
        </w:tabs>
        <w:ind w:left="1440" w:hanging="360"/>
      </w:pPr>
      <w:rPr>
        <w:rFonts w:ascii="Symbol" w:hAnsi="Symbol" w:cs="Symbol"/>
        <w:color w:val="494228"/>
        <w:sz w:val="20"/>
      </w:rPr>
    </w:lvl>
    <w:lvl w:ilvl="2">
      <w:start w:val="1"/>
      <w:numFmt w:val="bullet"/>
      <w:lvlText w:val=""/>
      <w:lvlJc w:val="left"/>
      <w:pPr>
        <w:tabs>
          <w:tab w:val="num" w:pos="2160"/>
        </w:tabs>
        <w:ind w:left="2160" w:hanging="360"/>
      </w:pPr>
      <w:rPr>
        <w:rFonts w:ascii="Symbol" w:hAnsi="Symbol" w:cs="Symbol"/>
        <w:color w:val="494228"/>
        <w:sz w:val="20"/>
      </w:rPr>
    </w:lvl>
    <w:lvl w:ilvl="3">
      <w:start w:val="1"/>
      <w:numFmt w:val="bullet"/>
      <w:lvlText w:val=""/>
      <w:lvlJc w:val="left"/>
      <w:pPr>
        <w:tabs>
          <w:tab w:val="num" w:pos="2880"/>
        </w:tabs>
        <w:ind w:left="2880" w:hanging="360"/>
      </w:pPr>
      <w:rPr>
        <w:rFonts w:ascii="Symbol" w:hAnsi="Symbol" w:cs="Symbol"/>
        <w:color w:val="494228"/>
        <w:sz w:val="20"/>
      </w:rPr>
    </w:lvl>
    <w:lvl w:ilvl="4">
      <w:start w:val="1"/>
      <w:numFmt w:val="bullet"/>
      <w:lvlText w:val=""/>
      <w:lvlJc w:val="left"/>
      <w:pPr>
        <w:tabs>
          <w:tab w:val="num" w:pos="3600"/>
        </w:tabs>
        <w:ind w:left="3600" w:hanging="360"/>
      </w:pPr>
      <w:rPr>
        <w:rFonts w:ascii="Symbol" w:hAnsi="Symbol" w:cs="Symbol"/>
        <w:color w:val="494228"/>
        <w:sz w:val="20"/>
      </w:rPr>
    </w:lvl>
    <w:lvl w:ilvl="5">
      <w:start w:val="1"/>
      <w:numFmt w:val="bullet"/>
      <w:lvlText w:val=""/>
      <w:lvlJc w:val="left"/>
      <w:pPr>
        <w:tabs>
          <w:tab w:val="num" w:pos="4320"/>
        </w:tabs>
        <w:ind w:left="4320" w:hanging="360"/>
      </w:pPr>
      <w:rPr>
        <w:rFonts w:ascii="Symbol" w:hAnsi="Symbol" w:cs="Symbol"/>
        <w:color w:val="494228"/>
        <w:sz w:val="20"/>
      </w:rPr>
    </w:lvl>
    <w:lvl w:ilvl="6">
      <w:start w:val="1"/>
      <w:numFmt w:val="bullet"/>
      <w:lvlText w:val=""/>
      <w:lvlJc w:val="left"/>
      <w:pPr>
        <w:tabs>
          <w:tab w:val="num" w:pos="5040"/>
        </w:tabs>
        <w:ind w:left="5040" w:hanging="360"/>
      </w:pPr>
      <w:rPr>
        <w:rFonts w:ascii="Symbol" w:hAnsi="Symbol" w:cs="Symbol"/>
        <w:color w:val="494228"/>
        <w:sz w:val="20"/>
      </w:rPr>
    </w:lvl>
    <w:lvl w:ilvl="7">
      <w:start w:val="1"/>
      <w:numFmt w:val="bullet"/>
      <w:lvlText w:val=""/>
      <w:lvlJc w:val="left"/>
      <w:pPr>
        <w:tabs>
          <w:tab w:val="num" w:pos="5760"/>
        </w:tabs>
        <w:ind w:left="5760" w:hanging="360"/>
      </w:pPr>
      <w:rPr>
        <w:rFonts w:ascii="Symbol" w:hAnsi="Symbol" w:cs="Symbol"/>
        <w:color w:val="494228"/>
        <w:sz w:val="20"/>
      </w:rPr>
    </w:lvl>
    <w:lvl w:ilvl="8">
      <w:start w:val="1"/>
      <w:numFmt w:val="bullet"/>
      <w:lvlText w:val=""/>
      <w:lvlJc w:val="left"/>
      <w:pPr>
        <w:tabs>
          <w:tab w:val="num" w:pos="6480"/>
        </w:tabs>
        <w:ind w:left="6480" w:hanging="360"/>
      </w:pPr>
      <w:rPr>
        <w:rFonts w:ascii="Symbol" w:hAnsi="Symbol" w:cs="Symbol"/>
        <w:color w:val="494228"/>
        <w:sz w:val="20"/>
      </w:r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Symbol"/>
        <w:color w:val="000000"/>
        <w:sz w:val="20"/>
        <w:szCs w:val="22"/>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5" w15:restartNumberingAfterBreak="0">
    <w:nsid w:val="00000006"/>
    <w:multiLevelType w:val="multilevel"/>
    <w:tmpl w:val="0000000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291A7C91"/>
    <w:multiLevelType w:val="hybridMultilevel"/>
    <w:tmpl w:val="C00410B8"/>
    <w:lvl w:ilvl="0" w:tplc="22D83416">
      <w:numFmt w:val="bullet"/>
      <w:lvlText w:val="-"/>
      <w:lvlJc w:val="left"/>
      <w:pPr>
        <w:ind w:left="720" w:hanging="360"/>
      </w:pPr>
      <w:rPr>
        <w:rFonts w:ascii="Calibri" w:eastAsia="SimSu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Standa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5BD4"/>
    <w:rsid w:val="000B113F"/>
    <w:rsid w:val="002B16FE"/>
    <w:rsid w:val="003975D5"/>
    <w:rsid w:val="003D5518"/>
    <w:rsid w:val="00405BD4"/>
    <w:rsid w:val="004A5A11"/>
    <w:rsid w:val="00661794"/>
    <w:rsid w:val="00B01CEF"/>
    <w:rsid w:val="00B45AFF"/>
    <w:rsid w:val="00BD1006"/>
    <w:rsid w:val="00C9227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5:chartTrackingRefBased/>
  <w15:docId w15:val="{F1671BBD-3C92-EB4E-BEA5-92CDDF492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pPr>
      <w:suppressAutoHyphens/>
    </w:pPr>
    <w:rPr>
      <w:rFonts w:ascii="Calibri" w:eastAsia="SimSun" w:hAnsi="Calibri" w:cs="Calibri"/>
      <w:kern w:val="1"/>
      <w:sz w:val="24"/>
      <w:szCs w:val="24"/>
      <w:lang w:eastAsia="ar-SA"/>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WW8Num1z0">
    <w:name w:val="WW8Num1z0"/>
    <w:rPr>
      <w:rFonts w:ascii="Symbol" w:hAnsi="Symbol" w:cs="Symbol"/>
      <w:sz w:val="20"/>
    </w:rPr>
  </w:style>
  <w:style w:type="character" w:customStyle="1" w:styleId="WW8Num1z1">
    <w:name w:val="WW8Num1z1"/>
    <w:rPr>
      <w:rFonts w:ascii="Courier New" w:hAnsi="Courier New" w:cs="Courier New"/>
      <w:sz w:val="20"/>
    </w:rPr>
  </w:style>
  <w:style w:type="character" w:customStyle="1" w:styleId="WW8Num1z2">
    <w:name w:val="WW8Num1z2"/>
    <w:rPr>
      <w:rFonts w:ascii="Wingdings" w:hAnsi="Wingdings" w:cs="Wingdings"/>
      <w:sz w:val="20"/>
    </w:rPr>
  </w:style>
  <w:style w:type="character" w:customStyle="1" w:styleId="WW8Num2z0">
    <w:name w:val="WW8Num2z0"/>
    <w:rPr>
      <w:rFonts w:ascii="Symbol" w:hAnsi="Symbol" w:cs="Symbol"/>
      <w:sz w:val="20"/>
    </w:rPr>
  </w:style>
  <w:style w:type="character" w:customStyle="1" w:styleId="WW8Num3z0">
    <w:name w:val="WW8Num3z0"/>
    <w:rPr>
      <w:rFonts w:ascii="Symbol" w:hAnsi="Symbol" w:cs="Symbol"/>
      <w:sz w:val="20"/>
    </w:rPr>
  </w:style>
  <w:style w:type="character" w:customStyle="1" w:styleId="WW8Num3z1">
    <w:name w:val="WW8Num3z1"/>
    <w:rPr>
      <w:rFonts w:ascii="Courier New" w:hAnsi="Courier New" w:cs="Courier New"/>
      <w:sz w:val="20"/>
    </w:rPr>
  </w:style>
  <w:style w:type="character" w:customStyle="1" w:styleId="WW8Num3z2">
    <w:name w:val="WW8Num3z2"/>
    <w:rPr>
      <w:rFonts w:ascii="Wingdings" w:hAnsi="Wingdings" w:cs="Wingdings"/>
      <w:sz w:val="20"/>
    </w:rPr>
  </w:style>
  <w:style w:type="character" w:customStyle="1" w:styleId="WW8Num4z0">
    <w:name w:val="WW8Num4z0"/>
    <w:rPr>
      <w:rFonts w:ascii="Symbol" w:eastAsia="Times New Roman" w:hAnsi="Symbol" w:cs="Symbol"/>
      <w:color w:val="494228"/>
      <w:sz w:val="20"/>
    </w:rPr>
  </w:style>
  <w:style w:type="character" w:customStyle="1" w:styleId="WW8Num5z0">
    <w:name w:val="WW8Num5z0"/>
    <w:rPr>
      <w:rFonts w:ascii="Symbol" w:eastAsia="Times New Roman" w:hAnsi="Symbol" w:cs="Symbol"/>
      <w:color w:val="000000"/>
      <w:sz w:val="20"/>
      <w:szCs w:val="22"/>
    </w:rPr>
  </w:style>
  <w:style w:type="character" w:customStyle="1" w:styleId="WW8Num5z1">
    <w:name w:val="WW8Num5z1"/>
    <w:rPr>
      <w:rFonts w:ascii="Courier New" w:hAnsi="Courier New" w:cs="Courier New"/>
      <w:sz w:val="20"/>
    </w:rPr>
  </w:style>
  <w:style w:type="character" w:customStyle="1" w:styleId="WW8Num5z2">
    <w:name w:val="WW8Num5z2"/>
    <w:rPr>
      <w:rFonts w:ascii="Wingdings" w:hAnsi="Wingdings" w:cs="Wingdings"/>
      <w:sz w:val="20"/>
    </w:rPr>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Standaardalinea-lettertype1">
    <w:name w:val="Standaardalinea-lettertype1"/>
  </w:style>
  <w:style w:type="character" w:styleId="Zwaar">
    <w:name w:val="Strong"/>
    <w:qFormat/>
    <w:rPr>
      <w:b/>
      <w:bCs/>
    </w:rPr>
  </w:style>
  <w:style w:type="character" w:styleId="Hyperlink">
    <w:name w:val="Hyperlink"/>
    <w:basedOn w:val="Standaardalinea-lettertype1"/>
    <w:rPr>
      <w:color w:val="0563C1"/>
      <w:u w:val="single"/>
    </w:rPr>
  </w:style>
  <w:style w:type="character" w:customStyle="1" w:styleId="Onopgelostemelding1">
    <w:name w:val="Onopgeloste melding1"/>
    <w:basedOn w:val="Standaardalinea-lettertype1"/>
    <w:rPr>
      <w:color w:val="605E5C"/>
    </w:rPr>
  </w:style>
  <w:style w:type="character" w:customStyle="1" w:styleId="GevolgdeHyperlink1">
    <w:name w:val="GevolgdeHyperlink1"/>
    <w:basedOn w:val="Standaardalinea-lettertype1"/>
    <w:rPr>
      <w:color w:val="954F72"/>
      <w:u w:val="single"/>
    </w:rPr>
  </w:style>
  <w:style w:type="character" w:customStyle="1" w:styleId="ListLabel1">
    <w:name w:val="ListLabel 1"/>
    <w:rPr>
      <w:sz w:val="20"/>
    </w:rPr>
  </w:style>
  <w:style w:type="paragraph" w:customStyle="1" w:styleId="Kop">
    <w:name w:val="Kop"/>
    <w:basedOn w:val="Standaard"/>
    <w:next w:val="Plattetekst"/>
    <w:pPr>
      <w:keepNext/>
      <w:spacing w:before="240" w:after="120"/>
    </w:pPr>
    <w:rPr>
      <w:rFonts w:ascii="Arial" w:hAnsi="Arial" w:cs="Lucida Sans"/>
      <w:sz w:val="28"/>
      <w:szCs w:val="28"/>
    </w:rPr>
  </w:style>
  <w:style w:type="paragraph" w:styleId="Plattetekst">
    <w:name w:val="Body Text"/>
    <w:basedOn w:val="Standaard"/>
    <w:pPr>
      <w:spacing w:after="120"/>
    </w:pPr>
  </w:style>
  <w:style w:type="paragraph" w:styleId="Lijst">
    <w:name w:val="List"/>
    <w:basedOn w:val="Plattetekst"/>
    <w:rPr>
      <w:rFonts w:cs="Lucida Sans"/>
    </w:rPr>
  </w:style>
  <w:style w:type="paragraph" w:customStyle="1" w:styleId="Bijschrift1">
    <w:name w:val="Bijschrift1"/>
    <w:basedOn w:val="Standaard"/>
    <w:pPr>
      <w:suppressLineNumbers/>
      <w:spacing w:before="120" w:after="120"/>
    </w:pPr>
    <w:rPr>
      <w:rFonts w:cs="Lucida Sans"/>
      <w:i/>
      <w:iCs/>
    </w:rPr>
  </w:style>
  <w:style w:type="paragraph" w:customStyle="1" w:styleId="Index">
    <w:name w:val="Index"/>
    <w:basedOn w:val="Standaard"/>
    <w:pPr>
      <w:suppressLineNumbers/>
    </w:pPr>
    <w:rPr>
      <w:rFonts w:cs="Lucida Sans"/>
    </w:rPr>
  </w:style>
  <w:style w:type="paragraph" w:customStyle="1" w:styleId="msonormal0">
    <w:name w:val="msonormal"/>
    <w:basedOn w:val="Standaard"/>
    <w:pPr>
      <w:spacing w:before="100" w:after="100"/>
    </w:pPr>
    <w:rPr>
      <w:rFonts w:ascii="Times New Roman" w:eastAsia="Times New Roman" w:hAnsi="Times New Roman" w:cs="Times New Roman"/>
    </w:rPr>
  </w:style>
  <w:style w:type="paragraph" w:customStyle="1" w:styleId="Normaalweb1">
    <w:name w:val="Normaal (web)1"/>
    <w:basedOn w:val="Standaard"/>
    <w:pPr>
      <w:spacing w:before="100" w:after="100"/>
    </w:pPr>
    <w:rPr>
      <w:rFonts w:ascii="Times New Roman" w:eastAsia="Times New Roman" w:hAnsi="Times New Roman" w:cs="Times New Roman"/>
    </w:rPr>
  </w:style>
  <w:style w:type="paragraph" w:customStyle="1" w:styleId="Lijstalinea1">
    <w:name w:val="Lijstalinea1"/>
    <w:basedOn w:val="Standaard"/>
    <w:pPr>
      <w:ind w:left="720"/>
    </w:pPr>
  </w:style>
  <w:style w:type="paragraph" w:customStyle="1" w:styleId="Inhoudtabel">
    <w:name w:val="Inhoud tabel"/>
    <w:basedOn w:val="Standaard"/>
    <w:pPr>
      <w:suppressLineNumbers/>
    </w:pPr>
  </w:style>
  <w:style w:type="paragraph" w:customStyle="1" w:styleId="Tabelkop">
    <w:name w:val="Tabelkop"/>
    <w:basedOn w:val="Inhoudtabel"/>
    <w:pPr>
      <w:jc w:val="center"/>
    </w:pPr>
    <w:rPr>
      <w:b/>
      <w:bCs/>
    </w:rPr>
  </w:style>
  <w:style w:type="character" w:styleId="Onopgelostemelding">
    <w:name w:val="Unresolved Mention"/>
    <w:basedOn w:val="Standaardalinea-lettertype"/>
    <w:uiPriority w:val="99"/>
    <w:semiHidden/>
    <w:unhideWhenUsed/>
    <w:rsid w:val="00405BD4"/>
    <w:rPr>
      <w:color w:val="605E5C"/>
      <w:shd w:val="clear" w:color="auto" w:fill="E1DFDD"/>
    </w:rPr>
  </w:style>
  <w:style w:type="paragraph" w:styleId="Koptekst">
    <w:name w:val="header"/>
    <w:basedOn w:val="Standaard"/>
    <w:link w:val="KoptekstChar"/>
    <w:uiPriority w:val="99"/>
    <w:unhideWhenUsed/>
    <w:rsid w:val="00B01CEF"/>
    <w:pPr>
      <w:tabs>
        <w:tab w:val="center" w:pos="4536"/>
        <w:tab w:val="right" w:pos="9072"/>
      </w:tabs>
    </w:pPr>
  </w:style>
  <w:style w:type="character" w:customStyle="1" w:styleId="KoptekstChar">
    <w:name w:val="Koptekst Char"/>
    <w:basedOn w:val="Standaardalinea-lettertype"/>
    <w:link w:val="Koptekst"/>
    <w:uiPriority w:val="99"/>
    <w:rsid w:val="00B01CEF"/>
    <w:rPr>
      <w:rFonts w:ascii="Calibri" w:eastAsia="SimSun" w:hAnsi="Calibri" w:cs="Calibri"/>
      <w:kern w:val="1"/>
      <w:sz w:val="24"/>
      <w:szCs w:val="24"/>
      <w:lang w:eastAsia="ar-SA"/>
    </w:rPr>
  </w:style>
  <w:style w:type="paragraph" w:styleId="Voettekst">
    <w:name w:val="footer"/>
    <w:basedOn w:val="Standaard"/>
    <w:link w:val="VoettekstChar"/>
    <w:uiPriority w:val="99"/>
    <w:unhideWhenUsed/>
    <w:rsid w:val="00B01CEF"/>
    <w:pPr>
      <w:tabs>
        <w:tab w:val="center" w:pos="4536"/>
        <w:tab w:val="right" w:pos="9072"/>
      </w:tabs>
    </w:pPr>
  </w:style>
  <w:style w:type="character" w:customStyle="1" w:styleId="VoettekstChar">
    <w:name w:val="Voettekst Char"/>
    <w:basedOn w:val="Standaardalinea-lettertype"/>
    <w:link w:val="Voettekst"/>
    <w:uiPriority w:val="99"/>
    <w:rsid w:val="00B01CEF"/>
    <w:rPr>
      <w:rFonts w:ascii="Calibri" w:eastAsia="SimSun" w:hAnsi="Calibri" w:cs="Calibri"/>
      <w:kern w:val="1"/>
      <w:sz w:val="24"/>
      <w:szCs w:val="24"/>
      <w:lang w:eastAsia="ar-SA"/>
    </w:rPr>
  </w:style>
  <w:style w:type="character" w:styleId="Paginanummer">
    <w:name w:val="page number"/>
    <w:basedOn w:val="Standaardalinea-lettertype"/>
    <w:uiPriority w:val="99"/>
    <w:semiHidden/>
    <w:unhideWhenUsed/>
    <w:rsid w:val="00BD10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degroeneagenda.nl/index.php/event/een-theatrale-landing-op-het-eiland-van-brienenoord-be-in-vloed-de-natuur/" TargetMode="External"/><Relationship Id="rId18" Type="http://schemas.openxmlformats.org/officeDocument/2006/relationships/image" Target="media/image6.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nbries.nl" TargetMode="External"/><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https://www.dehavenloods.nl/nieuws/algemeen/702456/bloed-en-veren-op-het-eiland-van-brienenoord-" TargetMode="External"/><Relationship Id="rId20" Type="http://schemas.openxmlformats.org/officeDocument/2006/relationships/image" Target="media/image8.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eenbries@gmail.com" TargetMode="External"/><Relationship Id="rId5" Type="http://schemas.openxmlformats.org/officeDocument/2006/relationships/webSettings" Target="webSettings.xml"/><Relationship Id="rId15" Type="http://schemas.openxmlformats.org/officeDocument/2006/relationships/hyperlink" Target="http://www.beverwaardigheden.nl/nieuws/be-in-vloed-de-natuur-theater-op-het-eiland-van-brienenoord/" TargetMode="External"/><Relationship Id="rId23" Type="http://schemas.openxmlformats.org/officeDocument/2006/relationships/hyperlink" Target="http://www.nbries.nl" TargetMode="External"/><Relationship Id="rId28"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kidsproof.nl/Rotterdam/Uitagenda/stichting-n-bries/voorstelling-be-in-vloed-eiland-brienenoord" TargetMode="External"/><Relationship Id="rId22" Type="http://schemas.openxmlformats.org/officeDocument/2006/relationships/image" Target="media/image10.jpe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4545BA-FC4F-2F40-8D57-066A0F7F81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2247</Words>
  <Characters>12361</Characters>
  <Application>Microsoft Office Word</Application>
  <DocSecurity>0</DocSecurity>
  <Lines>103</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ewm schoonhoven</dc:creator>
  <cp:keywords/>
  <cp:lastModifiedBy>ewm schoonhoven</cp:lastModifiedBy>
  <cp:revision>2</cp:revision>
  <cp:lastPrinted>2019-10-30T13:29:00Z</cp:lastPrinted>
  <dcterms:created xsi:type="dcterms:W3CDTF">2019-10-30T13:34:00Z</dcterms:created>
  <dcterms:modified xsi:type="dcterms:W3CDTF">2019-10-30T13:34:00Z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